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D126F4" w14:textId="296535CA" w:rsidR="008E1A24" w:rsidRDefault="008E1A24" w:rsidP="008E1A24">
      <w:pPr>
        <w:pStyle w:val="CRCoverPage"/>
        <w:tabs>
          <w:tab w:val="right" w:pos="9639"/>
        </w:tabs>
        <w:spacing w:after="0"/>
        <w:rPr>
          <w:b/>
          <w:i/>
          <w:noProof/>
          <w:sz w:val="28"/>
        </w:rPr>
      </w:pPr>
      <w:bookmarkStart w:id="0" w:name="_Hlk145491888"/>
      <w:bookmarkStart w:id="1" w:name="_Toc20125182"/>
      <w:bookmarkStart w:id="2" w:name="_Toc27486379"/>
      <w:bookmarkStart w:id="3" w:name="_Toc36210432"/>
      <w:bookmarkStart w:id="4" w:name="_Toc45096291"/>
      <w:bookmarkStart w:id="5" w:name="_Toc45882324"/>
      <w:bookmarkStart w:id="6" w:name="_Toc51762120"/>
      <w:bookmarkStart w:id="7" w:name="_Toc83313306"/>
      <w:bookmarkStart w:id="8" w:name="_Toc193381720"/>
      <w:r>
        <w:rPr>
          <w:b/>
          <w:noProof/>
          <w:sz w:val="24"/>
        </w:rPr>
        <w:t>3GPP TSG-CT WG1 Meeting #157</w:t>
      </w:r>
      <w:r>
        <w:rPr>
          <w:b/>
          <w:i/>
          <w:noProof/>
          <w:sz w:val="28"/>
        </w:rPr>
        <w:tab/>
      </w:r>
      <w:r w:rsidRPr="00162D2D">
        <w:rPr>
          <w:b/>
          <w:noProof/>
          <w:sz w:val="24"/>
        </w:rPr>
        <w:t>C1-256</w:t>
      </w:r>
      <w:r w:rsidR="00E960C4">
        <w:rPr>
          <w:b/>
          <w:noProof/>
          <w:sz w:val="24"/>
        </w:rPr>
        <w:t>896</w:t>
      </w:r>
    </w:p>
    <w:p w14:paraId="38D05015" w14:textId="06ADF5D5" w:rsidR="008E1A24" w:rsidRPr="00E75B39" w:rsidRDefault="008E1A24" w:rsidP="008E1A24">
      <w:pPr>
        <w:pStyle w:val="CRCoverPage"/>
        <w:outlineLvl w:val="0"/>
        <w:rPr>
          <w:b/>
          <w:noProof/>
          <w:sz w:val="24"/>
        </w:rPr>
      </w:pPr>
      <w:r>
        <w:rPr>
          <w:rFonts w:cs="Arial"/>
          <w:b/>
          <w:noProof/>
          <w:sz w:val="24"/>
          <w:szCs w:val="24"/>
        </w:rPr>
        <w:t>Sophia-Antipolis</w:t>
      </w:r>
      <w:r w:rsidRPr="00221571">
        <w:rPr>
          <w:rFonts w:cs="Arial"/>
          <w:b/>
          <w:noProof/>
          <w:sz w:val="24"/>
          <w:szCs w:val="24"/>
        </w:rPr>
        <w:t>,</w:t>
      </w:r>
      <w:r>
        <w:rPr>
          <w:rFonts w:cs="Arial"/>
          <w:b/>
          <w:noProof/>
          <w:sz w:val="24"/>
          <w:szCs w:val="24"/>
        </w:rPr>
        <w:t xml:space="preserve"> France,</w:t>
      </w:r>
      <w:r w:rsidRPr="00221571">
        <w:rPr>
          <w:rFonts w:cs="Arial"/>
          <w:b/>
          <w:noProof/>
          <w:sz w:val="24"/>
          <w:szCs w:val="24"/>
        </w:rPr>
        <w:t xml:space="preserve"> </w:t>
      </w:r>
      <w:r>
        <w:rPr>
          <w:rFonts w:cs="Arial"/>
          <w:b/>
          <w:noProof/>
          <w:sz w:val="24"/>
          <w:szCs w:val="24"/>
        </w:rPr>
        <w:t>13-</w:t>
      </w:r>
      <w:r>
        <w:rPr>
          <w:b/>
          <w:noProof/>
          <w:sz w:val="24"/>
        </w:rPr>
        <w:t>17 October 202</w:t>
      </w:r>
      <w:bookmarkEnd w:id="0"/>
      <w:r>
        <w:rPr>
          <w:b/>
          <w:noProof/>
          <w:sz w:val="24"/>
        </w:rPr>
        <w:t xml:space="preserve">5                                    </w:t>
      </w:r>
      <w:r w:rsidR="00F42E6A">
        <w:rPr>
          <w:b/>
          <w:noProof/>
          <w:sz w:val="24"/>
        </w:rPr>
        <w:t xml:space="preserve"> </w:t>
      </w:r>
      <w:r w:rsidRPr="00D73678">
        <w:rPr>
          <w:b/>
          <w:noProof/>
          <w:sz w:val="16"/>
          <w:szCs w:val="12"/>
        </w:rPr>
        <w:t xml:space="preserve">was </w:t>
      </w:r>
      <w:r w:rsidR="00F42E6A">
        <w:rPr>
          <w:b/>
          <w:noProof/>
          <w:sz w:val="16"/>
          <w:szCs w:val="12"/>
        </w:rPr>
        <w:t xml:space="preserve">C1-256545, </w:t>
      </w:r>
      <w:r w:rsidRPr="00D73678">
        <w:rPr>
          <w:b/>
          <w:noProof/>
          <w:sz w:val="16"/>
          <w:szCs w:val="12"/>
        </w:rPr>
        <w:t>C1256177</w:t>
      </w:r>
      <w:r>
        <w:rPr>
          <w:b/>
          <w:noProof/>
          <w:sz w:val="16"/>
          <w:szCs w:val="1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1A24" w14:paraId="6672BFBF" w14:textId="77777777" w:rsidTr="00263298">
        <w:tc>
          <w:tcPr>
            <w:tcW w:w="9641" w:type="dxa"/>
            <w:gridSpan w:val="9"/>
            <w:tcBorders>
              <w:top w:val="single" w:sz="4" w:space="0" w:color="auto"/>
              <w:left w:val="single" w:sz="4" w:space="0" w:color="auto"/>
              <w:right w:val="single" w:sz="4" w:space="0" w:color="auto"/>
            </w:tcBorders>
          </w:tcPr>
          <w:p w14:paraId="2A9D0FC5" w14:textId="77777777" w:rsidR="008E1A24" w:rsidRDefault="008E1A24" w:rsidP="00263298">
            <w:pPr>
              <w:pStyle w:val="CRCoverPage"/>
              <w:spacing w:after="0"/>
              <w:jc w:val="right"/>
              <w:rPr>
                <w:i/>
                <w:noProof/>
              </w:rPr>
            </w:pPr>
            <w:r>
              <w:rPr>
                <w:i/>
                <w:noProof/>
                <w:sz w:val="14"/>
              </w:rPr>
              <w:t>CR-Form-v12.3</w:t>
            </w:r>
          </w:p>
        </w:tc>
      </w:tr>
      <w:tr w:rsidR="008E1A24" w14:paraId="4C6D89C1" w14:textId="77777777" w:rsidTr="00263298">
        <w:tc>
          <w:tcPr>
            <w:tcW w:w="9641" w:type="dxa"/>
            <w:gridSpan w:val="9"/>
            <w:tcBorders>
              <w:left w:val="single" w:sz="4" w:space="0" w:color="auto"/>
              <w:right w:val="single" w:sz="4" w:space="0" w:color="auto"/>
            </w:tcBorders>
          </w:tcPr>
          <w:p w14:paraId="5B32F1A7" w14:textId="77777777" w:rsidR="008E1A24" w:rsidRDefault="008E1A24" w:rsidP="00263298">
            <w:pPr>
              <w:pStyle w:val="CRCoverPage"/>
              <w:spacing w:after="0"/>
              <w:jc w:val="center"/>
              <w:rPr>
                <w:noProof/>
              </w:rPr>
            </w:pPr>
            <w:r>
              <w:rPr>
                <w:b/>
                <w:noProof/>
                <w:sz w:val="32"/>
              </w:rPr>
              <w:t>CHANGE REQUEST</w:t>
            </w:r>
          </w:p>
        </w:tc>
      </w:tr>
      <w:tr w:rsidR="008E1A24" w14:paraId="454872B9" w14:textId="77777777" w:rsidTr="00263298">
        <w:tc>
          <w:tcPr>
            <w:tcW w:w="9641" w:type="dxa"/>
            <w:gridSpan w:val="9"/>
            <w:tcBorders>
              <w:left w:val="single" w:sz="4" w:space="0" w:color="auto"/>
              <w:right w:val="single" w:sz="4" w:space="0" w:color="auto"/>
            </w:tcBorders>
          </w:tcPr>
          <w:p w14:paraId="214A9525" w14:textId="77777777" w:rsidR="008E1A24" w:rsidRDefault="008E1A24" w:rsidP="00263298">
            <w:pPr>
              <w:pStyle w:val="CRCoverPage"/>
              <w:spacing w:after="0"/>
              <w:rPr>
                <w:noProof/>
                <w:sz w:val="8"/>
                <w:szCs w:val="8"/>
              </w:rPr>
            </w:pPr>
          </w:p>
        </w:tc>
      </w:tr>
      <w:tr w:rsidR="008E1A24" w14:paraId="2BAF6B15" w14:textId="77777777" w:rsidTr="00263298">
        <w:tc>
          <w:tcPr>
            <w:tcW w:w="142" w:type="dxa"/>
            <w:tcBorders>
              <w:left w:val="single" w:sz="4" w:space="0" w:color="auto"/>
            </w:tcBorders>
          </w:tcPr>
          <w:p w14:paraId="07660B96" w14:textId="77777777" w:rsidR="008E1A24" w:rsidRDefault="008E1A24" w:rsidP="00263298">
            <w:pPr>
              <w:pStyle w:val="CRCoverPage"/>
              <w:spacing w:after="0"/>
              <w:jc w:val="right"/>
              <w:rPr>
                <w:noProof/>
              </w:rPr>
            </w:pPr>
          </w:p>
        </w:tc>
        <w:tc>
          <w:tcPr>
            <w:tcW w:w="1559" w:type="dxa"/>
            <w:shd w:val="pct30" w:color="FFFF00" w:fill="auto"/>
          </w:tcPr>
          <w:p w14:paraId="70D72DF0" w14:textId="77777777" w:rsidR="008E1A24" w:rsidRPr="00410371" w:rsidRDefault="008E1A24" w:rsidP="00263298">
            <w:pPr>
              <w:pStyle w:val="CRCoverPage"/>
              <w:spacing w:after="0"/>
              <w:jc w:val="right"/>
              <w:rPr>
                <w:b/>
                <w:noProof/>
                <w:sz w:val="28"/>
              </w:rPr>
            </w:pPr>
            <w:r>
              <w:rPr>
                <w:b/>
                <w:noProof/>
                <w:sz w:val="28"/>
              </w:rPr>
              <w:t>23.122</w:t>
            </w:r>
          </w:p>
        </w:tc>
        <w:tc>
          <w:tcPr>
            <w:tcW w:w="709" w:type="dxa"/>
          </w:tcPr>
          <w:p w14:paraId="0A0A5617" w14:textId="77777777" w:rsidR="008E1A24" w:rsidRDefault="008E1A24" w:rsidP="00263298">
            <w:pPr>
              <w:pStyle w:val="CRCoverPage"/>
              <w:spacing w:after="0"/>
              <w:jc w:val="center"/>
              <w:rPr>
                <w:noProof/>
              </w:rPr>
            </w:pPr>
            <w:r>
              <w:rPr>
                <w:b/>
                <w:noProof/>
                <w:sz w:val="28"/>
              </w:rPr>
              <w:t>CR</w:t>
            </w:r>
          </w:p>
        </w:tc>
        <w:tc>
          <w:tcPr>
            <w:tcW w:w="1276" w:type="dxa"/>
            <w:shd w:val="pct30" w:color="FFFF00" w:fill="auto"/>
          </w:tcPr>
          <w:p w14:paraId="4995543F" w14:textId="77777777" w:rsidR="008E1A24" w:rsidRPr="00410371" w:rsidRDefault="008E1A24" w:rsidP="00263298">
            <w:pPr>
              <w:pStyle w:val="CRCoverPage"/>
              <w:spacing w:after="0"/>
              <w:jc w:val="center"/>
              <w:rPr>
                <w:noProof/>
              </w:rPr>
            </w:pPr>
            <w:r>
              <w:rPr>
                <w:b/>
                <w:noProof/>
                <w:sz w:val="28"/>
              </w:rPr>
              <w:t>1355</w:t>
            </w:r>
          </w:p>
        </w:tc>
        <w:tc>
          <w:tcPr>
            <w:tcW w:w="709" w:type="dxa"/>
          </w:tcPr>
          <w:p w14:paraId="00CDCEF4" w14:textId="77777777" w:rsidR="008E1A24" w:rsidRDefault="008E1A24" w:rsidP="00263298">
            <w:pPr>
              <w:pStyle w:val="CRCoverPage"/>
              <w:tabs>
                <w:tab w:val="right" w:pos="625"/>
              </w:tabs>
              <w:spacing w:after="0"/>
              <w:jc w:val="center"/>
              <w:rPr>
                <w:noProof/>
              </w:rPr>
            </w:pPr>
            <w:r>
              <w:rPr>
                <w:b/>
                <w:bCs/>
                <w:noProof/>
                <w:sz w:val="28"/>
              </w:rPr>
              <w:t>rev</w:t>
            </w:r>
          </w:p>
        </w:tc>
        <w:tc>
          <w:tcPr>
            <w:tcW w:w="992" w:type="dxa"/>
            <w:shd w:val="pct30" w:color="FFFF00" w:fill="auto"/>
          </w:tcPr>
          <w:p w14:paraId="728926DA" w14:textId="16C39245" w:rsidR="008E1A24" w:rsidRPr="00410371" w:rsidRDefault="00F42E6A" w:rsidP="00263298">
            <w:pPr>
              <w:pStyle w:val="CRCoverPage"/>
              <w:spacing w:after="0"/>
              <w:jc w:val="center"/>
              <w:rPr>
                <w:b/>
                <w:noProof/>
              </w:rPr>
            </w:pPr>
            <w:r>
              <w:rPr>
                <w:b/>
                <w:noProof/>
                <w:sz w:val="28"/>
              </w:rPr>
              <w:t>2</w:t>
            </w:r>
          </w:p>
        </w:tc>
        <w:tc>
          <w:tcPr>
            <w:tcW w:w="2410" w:type="dxa"/>
          </w:tcPr>
          <w:p w14:paraId="12A46C97" w14:textId="77777777" w:rsidR="008E1A24" w:rsidRDefault="008E1A24" w:rsidP="0026329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E69161" w14:textId="77777777" w:rsidR="008E1A24" w:rsidRPr="00410371" w:rsidRDefault="008E1A24" w:rsidP="00263298">
            <w:pPr>
              <w:pStyle w:val="CRCoverPage"/>
              <w:spacing w:after="0"/>
              <w:jc w:val="center"/>
              <w:rPr>
                <w:noProof/>
                <w:sz w:val="28"/>
              </w:rPr>
            </w:pPr>
            <w:r w:rsidRPr="00E3686E">
              <w:rPr>
                <w:b/>
                <w:noProof/>
                <w:sz w:val="28"/>
              </w:rPr>
              <w:t>19.</w:t>
            </w:r>
            <w:r>
              <w:rPr>
                <w:b/>
                <w:noProof/>
                <w:sz w:val="28"/>
              </w:rPr>
              <w:t>4</w:t>
            </w:r>
            <w:r w:rsidRPr="00E3686E">
              <w:rPr>
                <w:b/>
                <w:noProof/>
                <w:sz w:val="28"/>
              </w:rPr>
              <w:t>.0</w:t>
            </w:r>
          </w:p>
        </w:tc>
        <w:tc>
          <w:tcPr>
            <w:tcW w:w="143" w:type="dxa"/>
            <w:tcBorders>
              <w:right w:val="single" w:sz="4" w:space="0" w:color="auto"/>
            </w:tcBorders>
          </w:tcPr>
          <w:p w14:paraId="50641CBD" w14:textId="77777777" w:rsidR="008E1A24" w:rsidRDefault="008E1A24" w:rsidP="00263298">
            <w:pPr>
              <w:pStyle w:val="CRCoverPage"/>
              <w:spacing w:after="0"/>
              <w:rPr>
                <w:noProof/>
              </w:rPr>
            </w:pPr>
          </w:p>
        </w:tc>
      </w:tr>
      <w:tr w:rsidR="008E1A24" w14:paraId="728E1E41" w14:textId="77777777" w:rsidTr="00263298">
        <w:tc>
          <w:tcPr>
            <w:tcW w:w="9641" w:type="dxa"/>
            <w:gridSpan w:val="9"/>
            <w:tcBorders>
              <w:left w:val="single" w:sz="4" w:space="0" w:color="auto"/>
              <w:right w:val="single" w:sz="4" w:space="0" w:color="auto"/>
            </w:tcBorders>
          </w:tcPr>
          <w:p w14:paraId="03ABD81A" w14:textId="77777777" w:rsidR="008E1A24" w:rsidRDefault="008E1A24" w:rsidP="00263298">
            <w:pPr>
              <w:pStyle w:val="CRCoverPage"/>
              <w:spacing w:after="0"/>
              <w:rPr>
                <w:noProof/>
              </w:rPr>
            </w:pPr>
          </w:p>
        </w:tc>
      </w:tr>
      <w:tr w:rsidR="008E1A24" w14:paraId="12E7B2B6" w14:textId="77777777" w:rsidTr="00263298">
        <w:tc>
          <w:tcPr>
            <w:tcW w:w="9641" w:type="dxa"/>
            <w:gridSpan w:val="9"/>
            <w:tcBorders>
              <w:top w:val="single" w:sz="4" w:space="0" w:color="auto"/>
            </w:tcBorders>
          </w:tcPr>
          <w:p w14:paraId="512BA863" w14:textId="77777777" w:rsidR="008E1A24" w:rsidRPr="00F25D98" w:rsidRDefault="008E1A24" w:rsidP="0026329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E1A24" w14:paraId="1E74D30E" w14:textId="77777777" w:rsidTr="00263298">
        <w:tc>
          <w:tcPr>
            <w:tcW w:w="9641" w:type="dxa"/>
            <w:gridSpan w:val="9"/>
          </w:tcPr>
          <w:p w14:paraId="5DBFB44D" w14:textId="77777777" w:rsidR="008E1A24" w:rsidRDefault="008E1A24" w:rsidP="00263298">
            <w:pPr>
              <w:pStyle w:val="CRCoverPage"/>
              <w:spacing w:after="0"/>
              <w:rPr>
                <w:noProof/>
                <w:sz w:val="8"/>
                <w:szCs w:val="8"/>
              </w:rPr>
            </w:pPr>
          </w:p>
        </w:tc>
      </w:tr>
    </w:tbl>
    <w:p w14:paraId="02D174D7" w14:textId="77777777" w:rsidR="008E1A24" w:rsidRDefault="008E1A24" w:rsidP="008E1A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1A24" w14:paraId="043EF9AE" w14:textId="77777777" w:rsidTr="00263298">
        <w:tc>
          <w:tcPr>
            <w:tcW w:w="2835" w:type="dxa"/>
          </w:tcPr>
          <w:p w14:paraId="387C0AC9" w14:textId="77777777" w:rsidR="008E1A24" w:rsidRDefault="008E1A24" w:rsidP="00263298">
            <w:pPr>
              <w:pStyle w:val="CRCoverPage"/>
              <w:tabs>
                <w:tab w:val="right" w:pos="2751"/>
              </w:tabs>
              <w:spacing w:after="0"/>
              <w:rPr>
                <w:b/>
                <w:i/>
                <w:noProof/>
              </w:rPr>
            </w:pPr>
            <w:r>
              <w:rPr>
                <w:b/>
                <w:i/>
                <w:noProof/>
              </w:rPr>
              <w:t>Proposed change affects:</w:t>
            </w:r>
          </w:p>
        </w:tc>
        <w:tc>
          <w:tcPr>
            <w:tcW w:w="1418" w:type="dxa"/>
          </w:tcPr>
          <w:p w14:paraId="09B6A115" w14:textId="77777777" w:rsidR="008E1A24" w:rsidRDefault="008E1A24" w:rsidP="002632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4E67DD" w14:textId="77777777" w:rsidR="008E1A24" w:rsidRDefault="008E1A24" w:rsidP="00263298">
            <w:pPr>
              <w:pStyle w:val="CRCoverPage"/>
              <w:spacing w:after="0"/>
              <w:jc w:val="center"/>
              <w:rPr>
                <w:b/>
                <w:caps/>
                <w:noProof/>
              </w:rPr>
            </w:pPr>
          </w:p>
        </w:tc>
        <w:tc>
          <w:tcPr>
            <w:tcW w:w="709" w:type="dxa"/>
            <w:tcBorders>
              <w:left w:val="single" w:sz="4" w:space="0" w:color="auto"/>
            </w:tcBorders>
          </w:tcPr>
          <w:p w14:paraId="60F35CD4" w14:textId="77777777" w:rsidR="008E1A24" w:rsidRDefault="008E1A24" w:rsidP="002632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3D1F28" w14:textId="77777777" w:rsidR="008E1A24" w:rsidRDefault="008E1A24" w:rsidP="00263298">
            <w:pPr>
              <w:pStyle w:val="CRCoverPage"/>
              <w:spacing w:after="0"/>
              <w:jc w:val="center"/>
              <w:rPr>
                <w:b/>
                <w:caps/>
                <w:noProof/>
              </w:rPr>
            </w:pPr>
            <w:r w:rsidRPr="00CD2361">
              <w:rPr>
                <w:b/>
                <w:caps/>
                <w:noProof/>
              </w:rPr>
              <w:t>X</w:t>
            </w:r>
          </w:p>
        </w:tc>
        <w:tc>
          <w:tcPr>
            <w:tcW w:w="2126" w:type="dxa"/>
          </w:tcPr>
          <w:p w14:paraId="0AE14230" w14:textId="77777777" w:rsidR="008E1A24" w:rsidRDefault="008E1A24" w:rsidP="002632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4DA44" w14:textId="77777777" w:rsidR="008E1A24" w:rsidRDefault="008E1A24" w:rsidP="00263298">
            <w:pPr>
              <w:pStyle w:val="CRCoverPage"/>
              <w:spacing w:after="0"/>
              <w:jc w:val="center"/>
              <w:rPr>
                <w:b/>
                <w:caps/>
                <w:noProof/>
              </w:rPr>
            </w:pPr>
          </w:p>
        </w:tc>
        <w:tc>
          <w:tcPr>
            <w:tcW w:w="1418" w:type="dxa"/>
            <w:tcBorders>
              <w:left w:val="nil"/>
            </w:tcBorders>
          </w:tcPr>
          <w:p w14:paraId="7B2650B2" w14:textId="77777777" w:rsidR="008E1A24" w:rsidRDefault="008E1A24" w:rsidP="002632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F2AF62" w14:textId="77777777" w:rsidR="008E1A24" w:rsidRDefault="008E1A24" w:rsidP="00263298">
            <w:pPr>
              <w:pStyle w:val="CRCoverPage"/>
              <w:spacing w:after="0"/>
              <w:rPr>
                <w:b/>
                <w:bCs/>
                <w:caps/>
                <w:noProof/>
              </w:rPr>
            </w:pPr>
          </w:p>
        </w:tc>
      </w:tr>
    </w:tbl>
    <w:p w14:paraId="7EFD28BA" w14:textId="77777777" w:rsidR="008E1A24" w:rsidRDefault="008E1A24" w:rsidP="008E1A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1A24" w14:paraId="7C72B3CC" w14:textId="77777777" w:rsidTr="00263298">
        <w:tc>
          <w:tcPr>
            <w:tcW w:w="9640" w:type="dxa"/>
            <w:gridSpan w:val="11"/>
          </w:tcPr>
          <w:p w14:paraId="51106154" w14:textId="77777777" w:rsidR="008E1A24" w:rsidRDefault="008E1A24" w:rsidP="00263298">
            <w:pPr>
              <w:pStyle w:val="CRCoverPage"/>
              <w:spacing w:after="0"/>
              <w:rPr>
                <w:noProof/>
                <w:sz w:val="8"/>
                <w:szCs w:val="8"/>
              </w:rPr>
            </w:pPr>
          </w:p>
        </w:tc>
      </w:tr>
      <w:tr w:rsidR="008E1A24" w14:paraId="1D7DA7D1" w14:textId="77777777" w:rsidTr="00263298">
        <w:tc>
          <w:tcPr>
            <w:tcW w:w="1843" w:type="dxa"/>
            <w:tcBorders>
              <w:top w:val="single" w:sz="4" w:space="0" w:color="auto"/>
              <w:left w:val="single" w:sz="4" w:space="0" w:color="auto"/>
            </w:tcBorders>
          </w:tcPr>
          <w:p w14:paraId="5768829B" w14:textId="77777777" w:rsidR="008E1A24" w:rsidRDefault="008E1A24" w:rsidP="002632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676AEB" w14:textId="77777777" w:rsidR="008E1A24" w:rsidRDefault="008E1A24" w:rsidP="00263298">
            <w:pPr>
              <w:pStyle w:val="CRCoverPage"/>
              <w:spacing w:after="0"/>
              <w:ind w:left="100"/>
              <w:rPr>
                <w:noProof/>
              </w:rPr>
            </w:pPr>
            <w:r>
              <w:rPr>
                <w:noProof/>
              </w:rPr>
              <w:t>PLMN selection for providing disaster roaming services in NG-RAN &amp; E-UTRAN</w:t>
            </w:r>
          </w:p>
        </w:tc>
      </w:tr>
      <w:tr w:rsidR="008E1A24" w14:paraId="6D1F736A" w14:textId="77777777" w:rsidTr="00263298">
        <w:tc>
          <w:tcPr>
            <w:tcW w:w="1843" w:type="dxa"/>
            <w:tcBorders>
              <w:left w:val="single" w:sz="4" w:space="0" w:color="auto"/>
            </w:tcBorders>
          </w:tcPr>
          <w:p w14:paraId="789BCCB9" w14:textId="77777777" w:rsidR="008E1A24" w:rsidRDefault="008E1A24" w:rsidP="00263298">
            <w:pPr>
              <w:pStyle w:val="CRCoverPage"/>
              <w:spacing w:after="0"/>
              <w:rPr>
                <w:b/>
                <w:i/>
                <w:noProof/>
                <w:sz w:val="8"/>
                <w:szCs w:val="8"/>
              </w:rPr>
            </w:pPr>
          </w:p>
        </w:tc>
        <w:tc>
          <w:tcPr>
            <w:tcW w:w="7797" w:type="dxa"/>
            <w:gridSpan w:val="10"/>
            <w:tcBorders>
              <w:right w:val="single" w:sz="4" w:space="0" w:color="auto"/>
            </w:tcBorders>
          </w:tcPr>
          <w:p w14:paraId="0C09C035" w14:textId="77777777" w:rsidR="008E1A24" w:rsidRDefault="008E1A24" w:rsidP="00263298">
            <w:pPr>
              <w:pStyle w:val="CRCoverPage"/>
              <w:spacing w:after="0"/>
              <w:rPr>
                <w:noProof/>
                <w:sz w:val="8"/>
                <w:szCs w:val="8"/>
              </w:rPr>
            </w:pPr>
          </w:p>
        </w:tc>
      </w:tr>
      <w:tr w:rsidR="008E1A24" w:rsidRPr="007042C1" w14:paraId="4F1072BC" w14:textId="77777777" w:rsidTr="00263298">
        <w:tc>
          <w:tcPr>
            <w:tcW w:w="1843" w:type="dxa"/>
            <w:tcBorders>
              <w:left w:val="single" w:sz="4" w:space="0" w:color="auto"/>
            </w:tcBorders>
          </w:tcPr>
          <w:p w14:paraId="6A9B9241" w14:textId="77777777" w:rsidR="008E1A24" w:rsidRDefault="008E1A24" w:rsidP="002632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46C56A" w14:textId="77777777" w:rsidR="008E1A24" w:rsidRPr="00D45569" w:rsidRDefault="008E1A24" w:rsidP="00263298">
            <w:pPr>
              <w:pStyle w:val="CRCoverPage"/>
              <w:spacing w:after="0"/>
              <w:ind w:left="100"/>
              <w:rPr>
                <w:noProof/>
                <w:lang w:val="it-IT"/>
              </w:rPr>
            </w:pPr>
            <w:r w:rsidRPr="00D45569">
              <w:rPr>
                <w:noProof/>
                <w:lang w:val="it-IT"/>
              </w:rPr>
              <w:t>InterDigital, Vodafone, Ericsson, China Tele</w:t>
            </w:r>
            <w:r>
              <w:rPr>
                <w:noProof/>
                <w:lang w:val="it-IT"/>
              </w:rPr>
              <w:t xml:space="preserve">com, </w:t>
            </w:r>
          </w:p>
        </w:tc>
      </w:tr>
      <w:tr w:rsidR="008E1A24" w14:paraId="54946F4D" w14:textId="77777777" w:rsidTr="00263298">
        <w:tc>
          <w:tcPr>
            <w:tcW w:w="1843" w:type="dxa"/>
            <w:tcBorders>
              <w:left w:val="single" w:sz="4" w:space="0" w:color="auto"/>
            </w:tcBorders>
          </w:tcPr>
          <w:p w14:paraId="450E809F" w14:textId="77777777" w:rsidR="008E1A24" w:rsidRDefault="008E1A24" w:rsidP="002632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6923EF" w14:textId="77777777" w:rsidR="008E1A24" w:rsidRDefault="008E1A24" w:rsidP="00263298">
            <w:pPr>
              <w:pStyle w:val="CRCoverPage"/>
              <w:spacing w:after="0"/>
              <w:ind w:left="100"/>
              <w:rPr>
                <w:noProof/>
              </w:rPr>
            </w:pPr>
            <w:r>
              <w:rPr>
                <w:noProof/>
              </w:rPr>
              <w:t>C1</w:t>
            </w:r>
          </w:p>
        </w:tc>
      </w:tr>
      <w:tr w:rsidR="008E1A24" w14:paraId="38BEF8D3" w14:textId="77777777" w:rsidTr="00263298">
        <w:tc>
          <w:tcPr>
            <w:tcW w:w="1843" w:type="dxa"/>
            <w:tcBorders>
              <w:left w:val="single" w:sz="4" w:space="0" w:color="auto"/>
            </w:tcBorders>
          </w:tcPr>
          <w:p w14:paraId="5D7EB0E4" w14:textId="77777777" w:rsidR="008E1A24" w:rsidRDefault="008E1A24" w:rsidP="00263298">
            <w:pPr>
              <w:pStyle w:val="CRCoverPage"/>
              <w:spacing w:after="0"/>
              <w:rPr>
                <w:b/>
                <w:i/>
                <w:noProof/>
                <w:sz w:val="8"/>
                <w:szCs w:val="8"/>
              </w:rPr>
            </w:pPr>
          </w:p>
        </w:tc>
        <w:tc>
          <w:tcPr>
            <w:tcW w:w="7797" w:type="dxa"/>
            <w:gridSpan w:val="10"/>
            <w:tcBorders>
              <w:right w:val="single" w:sz="4" w:space="0" w:color="auto"/>
            </w:tcBorders>
          </w:tcPr>
          <w:p w14:paraId="60550573" w14:textId="77777777" w:rsidR="008E1A24" w:rsidRDefault="008E1A24" w:rsidP="00263298">
            <w:pPr>
              <w:pStyle w:val="CRCoverPage"/>
              <w:spacing w:after="0"/>
              <w:rPr>
                <w:noProof/>
                <w:sz w:val="8"/>
                <w:szCs w:val="8"/>
              </w:rPr>
            </w:pPr>
          </w:p>
        </w:tc>
      </w:tr>
      <w:tr w:rsidR="008E1A24" w14:paraId="5EA05335" w14:textId="77777777" w:rsidTr="00263298">
        <w:tc>
          <w:tcPr>
            <w:tcW w:w="1843" w:type="dxa"/>
            <w:tcBorders>
              <w:left w:val="single" w:sz="4" w:space="0" w:color="auto"/>
            </w:tcBorders>
          </w:tcPr>
          <w:p w14:paraId="115C8DA6" w14:textId="77777777" w:rsidR="008E1A24" w:rsidRDefault="008E1A24" w:rsidP="00263298">
            <w:pPr>
              <w:pStyle w:val="CRCoverPage"/>
              <w:tabs>
                <w:tab w:val="right" w:pos="1759"/>
              </w:tabs>
              <w:spacing w:after="0"/>
              <w:rPr>
                <w:b/>
                <w:i/>
                <w:noProof/>
              </w:rPr>
            </w:pPr>
            <w:r>
              <w:rPr>
                <w:b/>
                <w:i/>
                <w:noProof/>
              </w:rPr>
              <w:t>Work item code:</w:t>
            </w:r>
          </w:p>
        </w:tc>
        <w:tc>
          <w:tcPr>
            <w:tcW w:w="3686" w:type="dxa"/>
            <w:gridSpan w:val="5"/>
            <w:shd w:val="pct30" w:color="FFFF00" w:fill="auto"/>
          </w:tcPr>
          <w:p w14:paraId="26B2C85D" w14:textId="77777777" w:rsidR="008E1A24" w:rsidRDefault="008E1A24" w:rsidP="00263298">
            <w:pPr>
              <w:pStyle w:val="CRCoverPage"/>
              <w:spacing w:after="0"/>
              <w:ind w:left="100"/>
              <w:rPr>
                <w:noProof/>
              </w:rPr>
            </w:pPr>
            <w:r>
              <w:rPr>
                <w:noProof/>
              </w:rPr>
              <w:t>MINT_Ph2, MINT</w:t>
            </w:r>
          </w:p>
        </w:tc>
        <w:tc>
          <w:tcPr>
            <w:tcW w:w="567" w:type="dxa"/>
            <w:tcBorders>
              <w:left w:val="nil"/>
            </w:tcBorders>
          </w:tcPr>
          <w:p w14:paraId="33BD4DF6" w14:textId="77777777" w:rsidR="008E1A24" w:rsidRDefault="008E1A24" w:rsidP="00263298">
            <w:pPr>
              <w:pStyle w:val="CRCoverPage"/>
              <w:spacing w:after="0"/>
              <w:ind w:right="100"/>
              <w:rPr>
                <w:noProof/>
              </w:rPr>
            </w:pPr>
          </w:p>
        </w:tc>
        <w:tc>
          <w:tcPr>
            <w:tcW w:w="1417" w:type="dxa"/>
            <w:gridSpan w:val="3"/>
            <w:tcBorders>
              <w:left w:val="nil"/>
            </w:tcBorders>
          </w:tcPr>
          <w:p w14:paraId="0064965C" w14:textId="77777777" w:rsidR="008E1A24" w:rsidRDefault="008E1A24" w:rsidP="002632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E8FF8B" w14:textId="77777777" w:rsidR="008E1A24" w:rsidRDefault="008E1A24" w:rsidP="00263298">
            <w:pPr>
              <w:pStyle w:val="CRCoverPage"/>
              <w:spacing w:after="0"/>
              <w:ind w:left="100"/>
              <w:rPr>
                <w:noProof/>
              </w:rPr>
            </w:pPr>
            <w:r>
              <w:rPr>
                <w:noProof/>
              </w:rPr>
              <w:t>2025-10-03</w:t>
            </w:r>
          </w:p>
        </w:tc>
      </w:tr>
      <w:tr w:rsidR="008E1A24" w14:paraId="46F7CB8B" w14:textId="77777777" w:rsidTr="00263298">
        <w:tc>
          <w:tcPr>
            <w:tcW w:w="1843" w:type="dxa"/>
            <w:tcBorders>
              <w:left w:val="single" w:sz="4" w:space="0" w:color="auto"/>
            </w:tcBorders>
          </w:tcPr>
          <w:p w14:paraId="47A50D11" w14:textId="77777777" w:rsidR="008E1A24" w:rsidRDefault="008E1A24" w:rsidP="00263298">
            <w:pPr>
              <w:pStyle w:val="CRCoverPage"/>
              <w:spacing w:after="0"/>
              <w:rPr>
                <w:b/>
                <w:i/>
                <w:noProof/>
                <w:sz w:val="8"/>
                <w:szCs w:val="8"/>
              </w:rPr>
            </w:pPr>
          </w:p>
        </w:tc>
        <w:tc>
          <w:tcPr>
            <w:tcW w:w="1986" w:type="dxa"/>
            <w:gridSpan w:val="4"/>
          </w:tcPr>
          <w:p w14:paraId="21F325D6" w14:textId="77777777" w:rsidR="008E1A24" w:rsidRDefault="008E1A24" w:rsidP="00263298">
            <w:pPr>
              <w:pStyle w:val="CRCoverPage"/>
              <w:spacing w:after="0"/>
              <w:rPr>
                <w:noProof/>
                <w:sz w:val="8"/>
                <w:szCs w:val="8"/>
              </w:rPr>
            </w:pPr>
          </w:p>
        </w:tc>
        <w:tc>
          <w:tcPr>
            <w:tcW w:w="2267" w:type="dxa"/>
            <w:gridSpan w:val="2"/>
          </w:tcPr>
          <w:p w14:paraId="07FF425C" w14:textId="77777777" w:rsidR="008E1A24" w:rsidRDefault="008E1A24" w:rsidP="00263298">
            <w:pPr>
              <w:pStyle w:val="CRCoverPage"/>
              <w:spacing w:after="0"/>
              <w:rPr>
                <w:noProof/>
                <w:sz w:val="8"/>
                <w:szCs w:val="8"/>
              </w:rPr>
            </w:pPr>
          </w:p>
        </w:tc>
        <w:tc>
          <w:tcPr>
            <w:tcW w:w="1417" w:type="dxa"/>
            <w:gridSpan w:val="3"/>
          </w:tcPr>
          <w:p w14:paraId="66A17F10" w14:textId="77777777" w:rsidR="008E1A24" w:rsidRDefault="008E1A24" w:rsidP="00263298">
            <w:pPr>
              <w:pStyle w:val="CRCoverPage"/>
              <w:spacing w:after="0"/>
              <w:rPr>
                <w:noProof/>
                <w:sz w:val="8"/>
                <w:szCs w:val="8"/>
              </w:rPr>
            </w:pPr>
          </w:p>
        </w:tc>
        <w:tc>
          <w:tcPr>
            <w:tcW w:w="2127" w:type="dxa"/>
            <w:tcBorders>
              <w:right w:val="single" w:sz="4" w:space="0" w:color="auto"/>
            </w:tcBorders>
          </w:tcPr>
          <w:p w14:paraId="5C947921" w14:textId="77777777" w:rsidR="008E1A24" w:rsidRDefault="008E1A24" w:rsidP="00263298">
            <w:pPr>
              <w:pStyle w:val="CRCoverPage"/>
              <w:spacing w:after="0"/>
              <w:rPr>
                <w:noProof/>
                <w:sz w:val="8"/>
                <w:szCs w:val="8"/>
              </w:rPr>
            </w:pPr>
          </w:p>
        </w:tc>
      </w:tr>
      <w:tr w:rsidR="008E1A24" w14:paraId="457232C7" w14:textId="77777777" w:rsidTr="00263298">
        <w:trPr>
          <w:cantSplit/>
        </w:trPr>
        <w:tc>
          <w:tcPr>
            <w:tcW w:w="1843" w:type="dxa"/>
            <w:tcBorders>
              <w:left w:val="single" w:sz="4" w:space="0" w:color="auto"/>
            </w:tcBorders>
          </w:tcPr>
          <w:p w14:paraId="2B486432" w14:textId="77777777" w:rsidR="008E1A24" w:rsidRDefault="008E1A24" w:rsidP="00263298">
            <w:pPr>
              <w:pStyle w:val="CRCoverPage"/>
              <w:tabs>
                <w:tab w:val="right" w:pos="1759"/>
              </w:tabs>
              <w:spacing w:after="0"/>
              <w:rPr>
                <w:b/>
                <w:i/>
                <w:noProof/>
              </w:rPr>
            </w:pPr>
            <w:r>
              <w:rPr>
                <w:b/>
                <w:i/>
                <w:noProof/>
              </w:rPr>
              <w:t>Category:</w:t>
            </w:r>
          </w:p>
        </w:tc>
        <w:tc>
          <w:tcPr>
            <w:tcW w:w="851" w:type="dxa"/>
            <w:shd w:val="pct30" w:color="FFFF00" w:fill="auto"/>
          </w:tcPr>
          <w:p w14:paraId="13389DB2" w14:textId="77777777" w:rsidR="008E1A24" w:rsidRDefault="008E1A24" w:rsidP="00263298">
            <w:pPr>
              <w:pStyle w:val="CRCoverPage"/>
              <w:spacing w:after="0"/>
              <w:ind w:left="100" w:right="-609"/>
              <w:rPr>
                <w:b/>
                <w:noProof/>
              </w:rPr>
            </w:pPr>
            <w:r>
              <w:rPr>
                <w:b/>
                <w:noProof/>
              </w:rPr>
              <w:t>F</w:t>
            </w:r>
          </w:p>
        </w:tc>
        <w:tc>
          <w:tcPr>
            <w:tcW w:w="3402" w:type="dxa"/>
            <w:gridSpan w:val="5"/>
            <w:tcBorders>
              <w:left w:val="nil"/>
            </w:tcBorders>
          </w:tcPr>
          <w:p w14:paraId="7E066CBC" w14:textId="77777777" w:rsidR="008E1A24" w:rsidRDefault="008E1A24" w:rsidP="00263298">
            <w:pPr>
              <w:pStyle w:val="CRCoverPage"/>
              <w:spacing w:after="0"/>
              <w:rPr>
                <w:noProof/>
              </w:rPr>
            </w:pPr>
          </w:p>
        </w:tc>
        <w:tc>
          <w:tcPr>
            <w:tcW w:w="1417" w:type="dxa"/>
            <w:gridSpan w:val="3"/>
            <w:tcBorders>
              <w:left w:val="nil"/>
            </w:tcBorders>
          </w:tcPr>
          <w:p w14:paraId="5786558B" w14:textId="77777777" w:rsidR="008E1A24" w:rsidRDefault="008E1A24" w:rsidP="002632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8C890A" w14:textId="77777777" w:rsidR="008E1A24" w:rsidRDefault="008E1A24" w:rsidP="00263298">
            <w:pPr>
              <w:pStyle w:val="CRCoverPage"/>
              <w:spacing w:after="0"/>
              <w:ind w:left="100"/>
              <w:rPr>
                <w:noProof/>
              </w:rPr>
            </w:pPr>
            <w:r w:rsidRPr="00CD2361">
              <w:rPr>
                <w:noProof/>
              </w:rPr>
              <w:t>Rel-19</w:t>
            </w:r>
          </w:p>
        </w:tc>
      </w:tr>
      <w:tr w:rsidR="008E1A24" w14:paraId="09E4BA8B" w14:textId="77777777" w:rsidTr="00263298">
        <w:tc>
          <w:tcPr>
            <w:tcW w:w="1843" w:type="dxa"/>
            <w:tcBorders>
              <w:left w:val="single" w:sz="4" w:space="0" w:color="auto"/>
              <w:bottom w:val="single" w:sz="4" w:space="0" w:color="auto"/>
            </w:tcBorders>
          </w:tcPr>
          <w:p w14:paraId="4912D695" w14:textId="77777777" w:rsidR="008E1A24" w:rsidRDefault="008E1A24" w:rsidP="00263298">
            <w:pPr>
              <w:pStyle w:val="CRCoverPage"/>
              <w:spacing w:after="0"/>
              <w:rPr>
                <w:b/>
                <w:i/>
                <w:noProof/>
              </w:rPr>
            </w:pPr>
          </w:p>
        </w:tc>
        <w:tc>
          <w:tcPr>
            <w:tcW w:w="4677" w:type="dxa"/>
            <w:gridSpan w:val="8"/>
            <w:tcBorders>
              <w:bottom w:val="single" w:sz="4" w:space="0" w:color="auto"/>
            </w:tcBorders>
          </w:tcPr>
          <w:p w14:paraId="72BEE73F" w14:textId="77777777" w:rsidR="008E1A24" w:rsidRDefault="008E1A24" w:rsidP="002632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BA42EA" w14:textId="77777777" w:rsidR="008E1A24" w:rsidRDefault="008E1A24" w:rsidP="0026329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A5DB8F" w14:textId="77777777" w:rsidR="008E1A24" w:rsidRPr="007C2097" w:rsidRDefault="008E1A24" w:rsidP="002632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8E1A24" w14:paraId="748F211A" w14:textId="77777777" w:rsidTr="00263298">
        <w:tc>
          <w:tcPr>
            <w:tcW w:w="1843" w:type="dxa"/>
          </w:tcPr>
          <w:p w14:paraId="26D525D0" w14:textId="77777777" w:rsidR="008E1A24" w:rsidRDefault="008E1A24" w:rsidP="00263298">
            <w:pPr>
              <w:pStyle w:val="CRCoverPage"/>
              <w:spacing w:after="0"/>
              <w:rPr>
                <w:b/>
                <w:i/>
                <w:noProof/>
                <w:sz w:val="8"/>
                <w:szCs w:val="8"/>
              </w:rPr>
            </w:pPr>
          </w:p>
        </w:tc>
        <w:tc>
          <w:tcPr>
            <w:tcW w:w="7797" w:type="dxa"/>
            <w:gridSpan w:val="10"/>
          </w:tcPr>
          <w:p w14:paraId="5A1862B2" w14:textId="77777777" w:rsidR="008E1A24" w:rsidRDefault="008E1A24" w:rsidP="00263298">
            <w:pPr>
              <w:pStyle w:val="CRCoverPage"/>
              <w:spacing w:after="0"/>
              <w:rPr>
                <w:noProof/>
                <w:sz w:val="8"/>
                <w:szCs w:val="8"/>
              </w:rPr>
            </w:pPr>
          </w:p>
        </w:tc>
      </w:tr>
      <w:tr w:rsidR="008E1A24" w14:paraId="7772F543" w14:textId="77777777" w:rsidTr="00263298">
        <w:tc>
          <w:tcPr>
            <w:tcW w:w="2694" w:type="dxa"/>
            <w:gridSpan w:val="2"/>
            <w:tcBorders>
              <w:top w:val="single" w:sz="4" w:space="0" w:color="auto"/>
              <w:left w:val="single" w:sz="4" w:space="0" w:color="auto"/>
            </w:tcBorders>
          </w:tcPr>
          <w:p w14:paraId="31F5C580" w14:textId="77777777" w:rsidR="008E1A24" w:rsidRDefault="008E1A24" w:rsidP="002632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A69E6F" w14:textId="77777777" w:rsidR="008E1A24" w:rsidRDefault="008E1A24" w:rsidP="00263298">
            <w:pPr>
              <w:pStyle w:val="CRCoverPage"/>
              <w:spacing w:after="0"/>
              <w:ind w:left="100"/>
              <w:rPr>
                <w:noProof/>
              </w:rPr>
            </w:pPr>
            <w:r>
              <w:rPr>
                <w:noProof/>
              </w:rPr>
              <w:t>24.812 8.4 contains:</w:t>
            </w:r>
          </w:p>
          <w:p w14:paraId="5F18E77B" w14:textId="77777777" w:rsidR="008E1A24" w:rsidRDefault="008E1A24" w:rsidP="00263298">
            <w:pPr>
              <w:pStyle w:val="CRCoverPage"/>
              <w:spacing w:after="0"/>
              <w:ind w:left="100"/>
              <w:rPr>
                <w:noProof/>
              </w:rPr>
            </w:pPr>
            <w:r>
              <w:rPr>
                <w:noProof/>
              </w:rPr>
              <w:t>-----------</w:t>
            </w:r>
          </w:p>
          <w:p w14:paraId="59754DBF" w14:textId="77777777" w:rsidR="008E1A24" w:rsidRPr="00491BB6" w:rsidRDefault="008E1A24" w:rsidP="00263298">
            <w:pPr>
              <w:pStyle w:val="Heading2"/>
              <w:rPr>
                <w:i/>
                <w:iCs/>
              </w:rPr>
            </w:pPr>
            <w:bookmarkStart w:id="10" w:name="_Toc191636318"/>
            <w:bookmarkStart w:id="11" w:name="_Toc202524797"/>
            <w:r w:rsidRPr="00491BB6">
              <w:rPr>
                <w:i/>
                <w:iCs/>
              </w:rPr>
              <w:t>8.4</w:t>
            </w:r>
            <w:r w:rsidRPr="00491BB6">
              <w:rPr>
                <w:i/>
                <w:iCs/>
              </w:rPr>
              <w:tab/>
              <w:t>Conclusions on Key Issue #4</w:t>
            </w:r>
            <w:bookmarkEnd w:id="10"/>
            <w:bookmarkEnd w:id="11"/>
          </w:p>
          <w:p w14:paraId="04348017" w14:textId="77777777" w:rsidR="008E1A24" w:rsidRPr="00491BB6" w:rsidRDefault="008E1A24" w:rsidP="00263298">
            <w:pPr>
              <w:rPr>
                <w:i/>
                <w:iCs/>
              </w:rPr>
            </w:pPr>
            <w:r w:rsidRPr="00491BB6">
              <w:rPr>
                <w:i/>
                <w:iCs/>
              </w:rPr>
              <w:t>The following are the conclusions for Key Issue #4.</w:t>
            </w:r>
          </w:p>
          <w:p w14:paraId="6D22B4D0" w14:textId="77777777" w:rsidR="008E1A24" w:rsidRPr="00491BB6" w:rsidRDefault="008E1A24" w:rsidP="00263298">
            <w:pPr>
              <w:rPr>
                <w:i/>
                <w:iCs/>
              </w:rPr>
            </w:pPr>
            <w:r w:rsidRPr="00491BB6">
              <w:rPr>
                <w:i/>
                <w:iCs/>
              </w:rPr>
              <w:t>Solution #4 for Key Issue #4 can be progressed for normative work. The solution:</w:t>
            </w:r>
          </w:p>
          <w:p w14:paraId="677F942F" w14:textId="77777777" w:rsidR="008E1A24" w:rsidRPr="00491BB6" w:rsidRDefault="008E1A24" w:rsidP="00263298">
            <w:pPr>
              <w:rPr>
                <w:i/>
                <w:iCs/>
              </w:rPr>
            </w:pPr>
            <w:r w:rsidRPr="00491BB6">
              <w:rPr>
                <w:i/>
                <w:iCs/>
                <w:lang w:eastAsia="zh-CN"/>
              </w:rPr>
              <w:t xml:space="preserve">When the 5G-only national roaming UE is unable to find an allowable PLMN and UE finds </w:t>
            </w:r>
            <w:r w:rsidRPr="00491BB6">
              <w:rPr>
                <w:i/>
                <w:iCs/>
              </w:rPr>
              <w:t xml:space="preserve">PLMN(s) that provide disaster services in EPS for the PLMN with disaster condition of the UE, then </w:t>
            </w:r>
          </w:p>
          <w:p w14:paraId="2464BC66" w14:textId="77777777" w:rsidR="008E1A24" w:rsidRPr="00491BB6" w:rsidRDefault="008E1A24" w:rsidP="00263298">
            <w:pPr>
              <w:pStyle w:val="B1"/>
              <w:rPr>
                <w:i/>
                <w:iCs/>
              </w:rPr>
            </w:pPr>
            <w:r w:rsidRPr="00491BB6">
              <w:rPr>
                <w:i/>
                <w:iCs/>
              </w:rPr>
              <w:t>-</w:t>
            </w:r>
            <w:r w:rsidRPr="00491BB6">
              <w:rPr>
                <w:i/>
                <w:iCs/>
              </w:rPr>
              <w:tab/>
              <w:t>if the PLMN that provides disaster services in EPS is in the forbidden PLMN list of the UE, then UE ignores the forbidden condition and selects the PLMN providing disaster services in EPS; and</w:t>
            </w:r>
          </w:p>
          <w:p w14:paraId="479C490E" w14:textId="77777777" w:rsidR="008E1A24" w:rsidRPr="00491BB6" w:rsidRDefault="008E1A24" w:rsidP="00263298">
            <w:pPr>
              <w:pStyle w:val="B1"/>
              <w:rPr>
                <w:i/>
                <w:iCs/>
              </w:rPr>
            </w:pPr>
            <w:r w:rsidRPr="00491BB6">
              <w:rPr>
                <w:i/>
                <w:iCs/>
                <w:lang w:eastAsia="zh-CN"/>
              </w:rPr>
              <w:t>-</w:t>
            </w:r>
            <w:r w:rsidRPr="00491BB6">
              <w:rPr>
                <w:i/>
                <w:iCs/>
                <w:lang w:eastAsia="zh-CN"/>
              </w:rPr>
              <w:tab/>
            </w:r>
            <w:r w:rsidRPr="00491BB6">
              <w:rPr>
                <w:rFonts w:hint="eastAsia"/>
                <w:i/>
                <w:iCs/>
                <w:lang w:eastAsia="zh-CN"/>
              </w:rPr>
              <w:t>i</w:t>
            </w:r>
            <w:r w:rsidRPr="00491BB6">
              <w:rPr>
                <w:i/>
                <w:iCs/>
              </w:rPr>
              <w:t xml:space="preserve">f the </w:t>
            </w:r>
            <w:r w:rsidRPr="00491BB6">
              <w:rPr>
                <w:rFonts w:hint="eastAsia"/>
                <w:i/>
                <w:iCs/>
                <w:lang w:eastAsia="zh-CN"/>
              </w:rPr>
              <w:t xml:space="preserve">above </w:t>
            </w:r>
            <w:r w:rsidRPr="00491BB6">
              <w:rPr>
                <w:i/>
                <w:iCs/>
              </w:rPr>
              <w:t xml:space="preserve">PLMN </w:t>
            </w:r>
            <w:r w:rsidRPr="00491BB6">
              <w:rPr>
                <w:rFonts w:hint="eastAsia"/>
                <w:i/>
                <w:iCs/>
                <w:lang w:eastAsia="zh-CN"/>
              </w:rPr>
              <w:t>has the same PLMN ID as that</w:t>
            </w:r>
            <w:r w:rsidRPr="00491BB6">
              <w:rPr>
                <w:i/>
                <w:iCs/>
              </w:rPr>
              <w:t xml:space="preserve"> of the UE determined PLMN with disaster condition, the UE </w:t>
            </w:r>
            <w:r w:rsidRPr="00491BB6">
              <w:rPr>
                <w:rFonts w:hint="eastAsia"/>
                <w:i/>
                <w:iCs/>
                <w:lang w:eastAsia="zh-CN"/>
              </w:rPr>
              <w:t>may</w:t>
            </w:r>
            <w:r w:rsidRPr="00491BB6">
              <w:rPr>
                <w:i/>
                <w:iCs/>
              </w:rPr>
              <w:t xml:space="preserve"> ignore any E-UTRAN restriction for this PLMN ID and select the PLMN /E-UTRAN combination by the following:</w:t>
            </w:r>
          </w:p>
          <w:p w14:paraId="51AB7A2C" w14:textId="77777777" w:rsidR="008E1A24" w:rsidRPr="00491BB6" w:rsidRDefault="008E1A24" w:rsidP="00263298">
            <w:pPr>
              <w:pStyle w:val="B2"/>
              <w:rPr>
                <w:i/>
                <w:iCs/>
              </w:rPr>
            </w:pPr>
            <w:r w:rsidRPr="00491BB6">
              <w:rPr>
                <w:i/>
                <w:iCs/>
              </w:rPr>
              <w:t>-</w:t>
            </w:r>
            <w:r w:rsidRPr="00491BB6">
              <w:rPr>
                <w:i/>
                <w:iCs/>
              </w:rPr>
              <w:tab/>
              <w:t>if S1 Mode capability was disabled for the PLMN above, then S1 capability is enabled; and</w:t>
            </w:r>
          </w:p>
          <w:p w14:paraId="3A7ACCE4" w14:textId="77777777" w:rsidR="008E1A24" w:rsidRPr="00491BB6" w:rsidRDefault="008E1A24" w:rsidP="00263298">
            <w:pPr>
              <w:pStyle w:val="B2"/>
              <w:rPr>
                <w:i/>
                <w:iCs/>
              </w:rPr>
            </w:pPr>
            <w:r w:rsidRPr="00491BB6">
              <w:rPr>
                <w:i/>
                <w:iCs/>
              </w:rPr>
              <w:t>-</w:t>
            </w:r>
            <w:r w:rsidRPr="00491BB6">
              <w:rPr>
                <w:i/>
                <w:iCs/>
              </w:rPr>
              <w:tab/>
              <w:t xml:space="preserve">if RAT restriction for E-UTRAN is applicable for the PLMN above, then RAT restriction for E-UTRAN shall be ignored for the PLMN above; and </w:t>
            </w:r>
          </w:p>
          <w:p w14:paraId="141317AE" w14:textId="77777777" w:rsidR="008E1A24" w:rsidRPr="00491BB6" w:rsidRDefault="008E1A24" w:rsidP="00263298">
            <w:pPr>
              <w:pStyle w:val="B2"/>
              <w:rPr>
                <w:i/>
                <w:iCs/>
              </w:rPr>
            </w:pPr>
            <w:r w:rsidRPr="00491BB6">
              <w:rPr>
                <w:i/>
                <w:iCs/>
              </w:rPr>
              <w:t>-</w:t>
            </w:r>
            <w:r w:rsidRPr="00491BB6">
              <w:rPr>
                <w:i/>
                <w:iCs/>
              </w:rPr>
              <w:tab/>
              <w:t>if TAI of any cell broadcasting the PLMN ID of the PLMN above is in forbidden TAI list, then the TAI shall be removed from the forbidden TAI list.</w:t>
            </w:r>
          </w:p>
          <w:p w14:paraId="3B802150" w14:textId="77777777" w:rsidR="008E1A24" w:rsidRPr="00491BB6" w:rsidRDefault="008E1A24" w:rsidP="00263298">
            <w:pPr>
              <w:rPr>
                <w:i/>
                <w:iCs/>
              </w:rPr>
            </w:pPr>
            <w:bookmarkStart w:id="12" w:name="_Hlk190894540"/>
            <w:r w:rsidRPr="00491BB6">
              <w:rPr>
                <w:i/>
                <w:iCs/>
              </w:rPr>
              <w:lastRenderedPageBreak/>
              <w:t>Automatic PLMN selection in 3GPP TS 23.122 [5] subclause 4.4.3.1.1 is updated to enable the UE to select the PLMN and E-UTRAN access technology combination providing disaster roaming services by reusing steps vi and vii of 3GPP TS 23.122 [5] subclause 4.4.3.1.1.</w:t>
            </w:r>
            <w:bookmarkEnd w:id="12"/>
          </w:p>
          <w:p w14:paraId="3D8ACF42" w14:textId="77777777" w:rsidR="008E1A24" w:rsidRDefault="008E1A24" w:rsidP="00263298">
            <w:pPr>
              <w:pStyle w:val="CRCoverPage"/>
              <w:spacing w:after="0"/>
              <w:ind w:left="100"/>
              <w:rPr>
                <w:noProof/>
              </w:rPr>
            </w:pPr>
            <w:r>
              <w:rPr>
                <w:noProof/>
              </w:rPr>
              <w:t>-----------</w:t>
            </w:r>
          </w:p>
          <w:p w14:paraId="113DDE9C" w14:textId="77777777" w:rsidR="008E1A24" w:rsidRDefault="008E1A24" w:rsidP="00263298">
            <w:pPr>
              <w:pStyle w:val="CRCoverPage"/>
              <w:spacing w:after="0"/>
              <w:ind w:left="100"/>
              <w:rPr>
                <w:noProof/>
              </w:rPr>
            </w:pPr>
            <w:r>
              <w:rPr>
                <w:noProof/>
              </w:rPr>
              <w:t xml:space="preserve">and </w:t>
            </w:r>
          </w:p>
          <w:p w14:paraId="0D91D307" w14:textId="77777777" w:rsidR="008E1A24" w:rsidRDefault="008E1A24" w:rsidP="00263298">
            <w:pPr>
              <w:pStyle w:val="CRCoverPage"/>
              <w:spacing w:after="0"/>
              <w:ind w:left="100"/>
              <w:rPr>
                <w:noProof/>
              </w:rPr>
            </w:pPr>
            <w:r>
              <w:rPr>
                <w:noProof/>
              </w:rPr>
              <w:t>-----------</w:t>
            </w:r>
          </w:p>
          <w:p w14:paraId="2E596A8B" w14:textId="77777777" w:rsidR="008E1A24" w:rsidRPr="00EF20FF" w:rsidRDefault="008E1A24" w:rsidP="00263298">
            <w:pPr>
              <w:pStyle w:val="Heading2"/>
              <w:rPr>
                <w:i/>
                <w:iCs/>
              </w:rPr>
            </w:pPr>
            <w:bookmarkStart w:id="13" w:name="_Toc191636288"/>
            <w:bookmarkStart w:id="14" w:name="_Toc202524761"/>
            <w:r w:rsidRPr="00EF20FF">
              <w:rPr>
                <w:i/>
                <w:iCs/>
              </w:rPr>
              <w:t>6.4</w:t>
            </w:r>
            <w:r w:rsidRPr="00EF20FF">
              <w:rPr>
                <w:i/>
                <w:iCs/>
              </w:rPr>
              <w:tab/>
              <w:t>Solution #4: PLMN selection when disaster condition applies for the 5G VPLMN of the 5G-only national roaming UE</w:t>
            </w:r>
            <w:bookmarkEnd w:id="13"/>
            <w:bookmarkEnd w:id="14"/>
          </w:p>
          <w:p w14:paraId="37591669" w14:textId="77777777" w:rsidR="008E1A24" w:rsidRPr="00EF20FF" w:rsidRDefault="008E1A24" w:rsidP="00263298">
            <w:pPr>
              <w:pStyle w:val="Heading3"/>
              <w:rPr>
                <w:i/>
                <w:iCs/>
                <w:lang w:eastAsia="ko-KR"/>
              </w:rPr>
            </w:pPr>
            <w:bookmarkStart w:id="15" w:name="_CR6_4_1"/>
            <w:bookmarkStart w:id="16" w:name="_Toc191636289"/>
            <w:bookmarkStart w:id="17" w:name="_Toc202524762"/>
            <w:bookmarkEnd w:id="15"/>
            <w:r w:rsidRPr="00EF20FF">
              <w:rPr>
                <w:i/>
                <w:iCs/>
                <w:lang w:eastAsia="ko-KR"/>
              </w:rPr>
              <w:t>6.4.1</w:t>
            </w:r>
            <w:r w:rsidRPr="00EF20FF">
              <w:rPr>
                <w:i/>
                <w:iCs/>
                <w:lang w:eastAsia="ko-KR"/>
              </w:rPr>
              <w:tab/>
              <w:t>Introduction</w:t>
            </w:r>
            <w:bookmarkEnd w:id="16"/>
            <w:bookmarkEnd w:id="17"/>
          </w:p>
          <w:p w14:paraId="6FBD91A8" w14:textId="77777777" w:rsidR="008E1A24" w:rsidRPr="00EF20FF" w:rsidRDefault="008E1A24" w:rsidP="00263298">
            <w:pPr>
              <w:rPr>
                <w:i/>
                <w:iCs/>
              </w:rPr>
            </w:pPr>
            <w:r w:rsidRPr="00EF20FF">
              <w:rPr>
                <w:i/>
                <w:iCs/>
                <w:lang w:eastAsia="ko-KR"/>
              </w:rPr>
              <w:t>This solution addresses the following key issue</w:t>
            </w:r>
            <w:r w:rsidRPr="00EF20FF">
              <w:rPr>
                <w:i/>
                <w:iCs/>
              </w:rPr>
              <w:t>:</w:t>
            </w:r>
          </w:p>
          <w:p w14:paraId="5689E03A" w14:textId="77777777" w:rsidR="008E1A24" w:rsidRPr="00EF20FF" w:rsidRDefault="008E1A24" w:rsidP="00263298">
            <w:pPr>
              <w:pStyle w:val="B1"/>
              <w:rPr>
                <w:i/>
                <w:iCs/>
              </w:rPr>
            </w:pPr>
            <w:r w:rsidRPr="00EF20FF">
              <w:rPr>
                <w:i/>
                <w:iCs/>
              </w:rPr>
              <w:t xml:space="preserve">Key Issue #4: </w:t>
            </w:r>
            <w:bookmarkStart w:id="18" w:name="_Toc25934679"/>
            <w:bookmarkStart w:id="19" w:name="_Toc26337059"/>
            <w:bookmarkStart w:id="20" w:name="_Toc31114306"/>
            <w:bookmarkStart w:id="21" w:name="_Toc43392581"/>
            <w:bookmarkStart w:id="22" w:name="_Toc43475377"/>
            <w:bookmarkStart w:id="23" w:name="_Toc50558981"/>
            <w:bookmarkStart w:id="24" w:name="_Toc50565877"/>
            <w:r w:rsidRPr="00EF20FF">
              <w:rPr>
                <w:i/>
                <w:iCs/>
                <w:noProof/>
                <w:lang w:val="en-US"/>
              </w:rPr>
              <w:t xml:space="preserve">PLMN selection when disaster condition applies for the 5G VPLMN of the 5G-only national roaming UE </w:t>
            </w:r>
            <w:r w:rsidRPr="00EF20FF">
              <w:rPr>
                <w:i/>
                <w:iCs/>
              </w:rPr>
              <w:t xml:space="preserve"> </w:t>
            </w:r>
          </w:p>
          <w:p w14:paraId="026BF734" w14:textId="77777777" w:rsidR="008E1A24" w:rsidRPr="00EF20FF" w:rsidRDefault="008E1A24" w:rsidP="00263298">
            <w:pPr>
              <w:pStyle w:val="Heading3"/>
              <w:rPr>
                <w:i/>
                <w:iCs/>
                <w:lang w:eastAsia="ko-KR"/>
              </w:rPr>
            </w:pPr>
            <w:bookmarkStart w:id="25" w:name="_CR6_4_2"/>
            <w:bookmarkStart w:id="26" w:name="_Toc191636290"/>
            <w:bookmarkStart w:id="27" w:name="_Toc202524763"/>
            <w:bookmarkEnd w:id="25"/>
            <w:r w:rsidRPr="00EF20FF">
              <w:rPr>
                <w:i/>
                <w:iCs/>
                <w:lang w:eastAsia="ko-KR"/>
              </w:rPr>
              <w:t>6.4.2</w:t>
            </w:r>
            <w:r w:rsidRPr="00EF20FF">
              <w:rPr>
                <w:i/>
                <w:iCs/>
                <w:lang w:eastAsia="ko-KR"/>
              </w:rPr>
              <w:tab/>
            </w:r>
            <w:bookmarkEnd w:id="18"/>
            <w:bookmarkEnd w:id="19"/>
            <w:bookmarkEnd w:id="20"/>
            <w:bookmarkEnd w:id="21"/>
            <w:bookmarkEnd w:id="22"/>
            <w:bookmarkEnd w:id="23"/>
            <w:bookmarkEnd w:id="24"/>
            <w:r w:rsidRPr="00EF20FF">
              <w:rPr>
                <w:i/>
                <w:iCs/>
                <w:lang w:eastAsia="ko-KR"/>
              </w:rPr>
              <w:t>Detailed description.</w:t>
            </w:r>
            <w:bookmarkEnd w:id="26"/>
            <w:bookmarkEnd w:id="27"/>
          </w:p>
          <w:p w14:paraId="02F7291C" w14:textId="77777777" w:rsidR="008E1A24" w:rsidRPr="00EF20FF" w:rsidRDefault="008E1A24" w:rsidP="00263298">
            <w:pPr>
              <w:rPr>
                <w:i/>
                <w:iCs/>
                <w:lang w:eastAsia="zh-CN"/>
              </w:rPr>
            </w:pPr>
            <w:r w:rsidRPr="00EF20FF">
              <w:rPr>
                <w:i/>
                <w:iCs/>
                <w:lang w:eastAsia="zh-CN"/>
              </w:rPr>
              <w:t>In this solution, PLMNs (e.g. PLMN-A or PLMN-D) providing disaster roaming services over the E-UTRAN for the PLMN under disaster condition (e.g PLMN D) on the NG-RAN</w:t>
            </w:r>
          </w:p>
          <w:p w14:paraId="5EF0D8E3" w14:textId="77777777" w:rsidR="008E1A24" w:rsidRPr="00EF20FF" w:rsidRDefault="008E1A24" w:rsidP="00263298">
            <w:pPr>
              <w:rPr>
                <w:i/>
                <w:iCs/>
                <w:lang w:eastAsia="zh-CN"/>
              </w:rPr>
            </w:pPr>
            <w:r w:rsidRPr="00EF20FF">
              <w:rPr>
                <w:i/>
                <w:iCs/>
                <w:lang w:eastAsia="zh-CN"/>
              </w:rPr>
              <w:t xml:space="preserve">Case A: PLMN-A is providing the disaster roaming services for the PLMN-D where UE was registered over the NG-RAN. </w:t>
            </w:r>
          </w:p>
          <w:p w14:paraId="58BD5267" w14:textId="77777777" w:rsidR="008E1A24" w:rsidRPr="00EF20FF" w:rsidRDefault="008E1A24" w:rsidP="00263298">
            <w:pPr>
              <w:rPr>
                <w:i/>
                <w:iCs/>
                <w:lang w:eastAsia="zh-CN"/>
              </w:rPr>
            </w:pPr>
            <w:r w:rsidRPr="00EF20FF">
              <w:rPr>
                <w:i/>
                <w:iCs/>
                <w:lang w:eastAsia="zh-CN"/>
              </w:rPr>
              <w:t xml:space="preserve">In this case PLMN-A can be forbidden PLMN or EPC RAT can be restricted or EPC capability is disabled or TAI(s) can be forbidden TAI(s). </w:t>
            </w:r>
          </w:p>
          <w:p w14:paraId="720F18B9" w14:textId="77777777" w:rsidR="008E1A24" w:rsidRPr="00EF20FF" w:rsidRDefault="008E1A24" w:rsidP="00263298">
            <w:pPr>
              <w:rPr>
                <w:i/>
                <w:iCs/>
                <w:lang w:eastAsia="zh-CN"/>
              </w:rPr>
            </w:pPr>
            <w:r w:rsidRPr="00EF20FF">
              <w:rPr>
                <w:i/>
                <w:iCs/>
                <w:lang w:eastAsia="zh-CN"/>
              </w:rPr>
              <w:t>PLMN selection procedure changes as follows:</w:t>
            </w:r>
          </w:p>
          <w:p w14:paraId="48347335" w14:textId="77777777" w:rsidR="008E1A24" w:rsidRPr="00EF20FF" w:rsidRDefault="008E1A24" w:rsidP="00263298">
            <w:pPr>
              <w:rPr>
                <w:i/>
                <w:iCs/>
                <w:lang w:eastAsia="zh-CN"/>
              </w:rPr>
            </w:pPr>
            <w:r w:rsidRPr="00EF20FF">
              <w:rPr>
                <w:i/>
                <w:iCs/>
                <w:lang w:eastAsia="zh-CN"/>
              </w:rPr>
              <w:t>If:</w:t>
            </w:r>
          </w:p>
          <w:p w14:paraId="1F3497CA" w14:textId="77777777" w:rsidR="008E1A24" w:rsidRPr="00EF20FF" w:rsidRDefault="008E1A24" w:rsidP="00263298">
            <w:pPr>
              <w:pStyle w:val="B1"/>
              <w:rPr>
                <w:i/>
                <w:iCs/>
                <w:lang w:eastAsia="zh-CN"/>
              </w:rPr>
            </w:pPr>
            <w:r w:rsidRPr="00EF20FF">
              <w:rPr>
                <w:i/>
                <w:iCs/>
                <w:lang w:eastAsia="zh-CN"/>
              </w:rPr>
              <w:t>-</w:t>
            </w:r>
            <w:r w:rsidRPr="00EF20FF">
              <w:rPr>
                <w:i/>
                <w:iCs/>
                <w:lang w:eastAsia="zh-CN"/>
              </w:rPr>
              <w:tab/>
              <w:t>UE found that the PLMN-D has disaster condition according to a solution for KI#1;</w:t>
            </w:r>
          </w:p>
          <w:p w14:paraId="3FAFEA90" w14:textId="77777777" w:rsidR="008E1A24" w:rsidRPr="00EF20FF" w:rsidRDefault="008E1A24" w:rsidP="00263298">
            <w:pPr>
              <w:pStyle w:val="B1"/>
              <w:rPr>
                <w:i/>
                <w:iCs/>
                <w:lang w:eastAsia="zh-CN"/>
              </w:rPr>
            </w:pPr>
            <w:r w:rsidRPr="00EF20FF">
              <w:rPr>
                <w:i/>
                <w:iCs/>
                <w:lang w:eastAsia="zh-CN"/>
              </w:rPr>
              <w:t>-</w:t>
            </w:r>
            <w:r w:rsidRPr="00EF20FF">
              <w:rPr>
                <w:i/>
                <w:iCs/>
                <w:lang w:eastAsia="zh-CN"/>
              </w:rPr>
              <w:tab/>
              <w:t>UE found that the PLMN-A offers disaster roaming services in EPS to UEs of PLMN-D according to a solution for KI#2;</w:t>
            </w:r>
          </w:p>
          <w:p w14:paraId="5AC66968" w14:textId="77777777" w:rsidR="008E1A24" w:rsidRPr="00EF20FF" w:rsidRDefault="008E1A24" w:rsidP="00263298">
            <w:pPr>
              <w:pStyle w:val="B1"/>
              <w:rPr>
                <w:i/>
                <w:iCs/>
                <w:lang w:eastAsia="zh-CN"/>
              </w:rPr>
            </w:pPr>
            <w:r w:rsidRPr="00EF20FF">
              <w:rPr>
                <w:i/>
                <w:iCs/>
                <w:lang w:eastAsia="zh-CN"/>
              </w:rPr>
              <w:t>-</w:t>
            </w:r>
            <w:r w:rsidRPr="00EF20FF">
              <w:rPr>
                <w:i/>
                <w:iCs/>
                <w:lang w:eastAsia="zh-CN"/>
              </w:rPr>
              <w:tab/>
              <w:t>The UE is searching for the normal service and unable to find an allowable PLMN (3GPP TS 23.122 </w:t>
            </w:r>
            <w:r w:rsidRPr="00EF20FF">
              <w:rPr>
                <w:i/>
                <w:iCs/>
              </w:rPr>
              <w:t>[5]</w:t>
            </w:r>
            <w:r w:rsidRPr="00EF20FF">
              <w:rPr>
                <w:i/>
                <w:iCs/>
                <w:lang w:eastAsia="zh-CN"/>
              </w:rPr>
              <w:t>, subclause</w:t>
            </w:r>
            <w:r w:rsidRPr="00EF20FF">
              <w:rPr>
                <w:i/>
                <w:iCs/>
              </w:rPr>
              <w:t>4.4.3.1.1, step i) to v)</w:t>
            </w:r>
            <w:r w:rsidRPr="00EF20FF">
              <w:rPr>
                <w:i/>
                <w:iCs/>
                <w:lang w:eastAsia="zh-CN"/>
              </w:rPr>
              <w:t>); and</w:t>
            </w:r>
          </w:p>
          <w:p w14:paraId="08C6A57C" w14:textId="77777777" w:rsidR="008E1A24" w:rsidRPr="00EF20FF" w:rsidRDefault="008E1A24" w:rsidP="00263298">
            <w:pPr>
              <w:pStyle w:val="B1"/>
              <w:rPr>
                <w:i/>
                <w:iCs/>
              </w:rPr>
            </w:pPr>
            <w:r w:rsidRPr="00EF20FF">
              <w:rPr>
                <w:i/>
                <w:iCs/>
                <w:lang w:eastAsia="zh-CN"/>
              </w:rPr>
              <w:t>-</w:t>
            </w:r>
            <w:r w:rsidRPr="00EF20FF">
              <w:rPr>
                <w:i/>
                <w:iCs/>
                <w:lang w:eastAsia="zh-CN"/>
              </w:rPr>
              <w:tab/>
              <w:t>UE found the PLMN-A in the E-UTRAN which is forbidden PLMN list or whose S1 mode is disabled or the TAI is in the forbidden TAI list or the E-UTRAN access technology is restricted for the PLMN-A</w:t>
            </w:r>
            <w:r w:rsidRPr="00EF20FF">
              <w:rPr>
                <w:i/>
                <w:iCs/>
              </w:rPr>
              <w:t>;</w:t>
            </w:r>
          </w:p>
          <w:p w14:paraId="47C72C56" w14:textId="77777777" w:rsidR="008E1A24" w:rsidRPr="00EF20FF" w:rsidRDefault="008E1A24" w:rsidP="00263298">
            <w:pPr>
              <w:rPr>
                <w:i/>
                <w:iCs/>
              </w:rPr>
            </w:pPr>
            <w:r w:rsidRPr="00EF20FF">
              <w:rPr>
                <w:i/>
                <w:iCs/>
              </w:rPr>
              <w:t>Then UE enable the S1mode capability if disabled, RAT is deemed unrestricted, if restricted, or deems the current TAI is allowed for the attach request for the disaster roaming service.</w:t>
            </w:r>
          </w:p>
          <w:p w14:paraId="3EFCB21D" w14:textId="77777777" w:rsidR="008E1A24" w:rsidRPr="00EF20FF" w:rsidRDefault="008E1A24" w:rsidP="00263298">
            <w:pPr>
              <w:ind w:left="284"/>
              <w:rPr>
                <w:i/>
                <w:iCs/>
                <w:lang w:eastAsia="zh-CN"/>
              </w:rPr>
            </w:pPr>
            <w:r w:rsidRPr="00EF20FF">
              <w:rPr>
                <w:i/>
                <w:iCs/>
              </w:rPr>
              <w:t>Cas</w:t>
            </w:r>
            <w:r w:rsidRPr="00EF20FF">
              <w:rPr>
                <w:i/>
                <w:iCs/>
                <w:lang w:eastAsia="zh-CN"/>
              </w:rPr>
              <w:t xml:space="preserve">e B: PLMN-D is providing the disaster roaming services for the PLMN-D where UE was registered over the NG-RAN. </w:t>
            </w:r>
          </w:p>
          <w:p w14:paraId="7F49D853" w14:textId="77777777" w:rsidR="008E1A24" w:rsidRPr="00EF20FF" w:rsidRDefault="008E1A24" w:rsidP="00263298">
            <w:pPr>
              <w:rPr>
                <w:i/>
                <w:iCs/>
                <w:lang w:eastAsia="zh-CN"/>
              </w:rPr>
            </w:pPr>
            <w:r w:rsidRPr="00EF20FF">
              <w:rPr>
                <w:i/>
                <w:iCs/>
                <w:lang w:eastAsia="zh-CN"/>
              </w:rPr>
              <w:t>Solution for this case is similar to the case-A, but the only difference is that PLMN-D can’t be forbidden PLMN.</w:t>
            </w:r>
          </w:p>
          <w:p w14:paraId="4EFCE788" w14:textId="77777777" w:rsidR="008E1A24" w:rsidRPr="00EF20FF" w:rsidRDefault="008E1A24" w:rsidP="00263298">
            <w:pPr>
              <w:rPr>
                <w:i/>
                <w:iCs/>
                <w:lang w:eastAsia="zh-CN"/>
              </w:rPr>
            </w:pPr>
            <w:r w:rsidRPr="00EF20FF">
              <w:rPr>
                <w:i/>
                <w:iCs/>
                <w:lang w:eastAsia="zh-CN"/>
              </w:rPr>
              <w:t>Following changes are required in the PLMN selection in 3GPP TS 23.122</w:t>
            </w:r>
            <w:r w:rsidRPr="00EF20FF">
              <w:rPr>
                <w:i/>
                <w:iCs/>
              </w:rPr>
              <w:t> [5]</w:t>
            </w:r>
            <w:r w:rsidRPr="00EF20FF">
              <w:rPr>
                <w:i/>
                <w:iCs/>
                <w:lang w:eastAsia="zh-CN"/>
              </w:rPr>
              <w:t>.</w:t>
            </w:r>
          </w:p>
          <w:p w14:paraId="574B1E27" w14:textId="77777777" w:rsidR="008E1A24" w:rsidRPr="00EF20FF" w:rsidRDefault="008E1A24" w:rsidP="00263298">
            <w:pPr>
              <w:pStyle w:val="B1"/>
              <w:rPr>
                <w:i/>
                <w:iCs/>
              </w:rPr>
            </w:pPr>
            <w:r w:rsidRPr="00EF20FF">
              <w:rPr>
                <w:i/>
                <w:iCs/>
              </w:rPr>
              <w:lastRenderedPageBreak/>
              <w:t>vi)</w:t>
            </w:r>
            <w:r w:rsidRPr="00EF20FF">
              <w:rPr>
                <w:i/>
                <w:iCs/>
              </w:rPr>
              <w:tab/>
              <w:t>in the E-UTRAN, PLMN combinations for any forbidden PLMN(s) or allowable PLMN(s), whose S1 capability is disabled, or whose E-UTRAN access is restricted, is broadcasting the PLMN ID of the UE determined PLMN with disaster condition (i.e PLMN-D) or broadcasting the disaster related indication and matching the below conditions:</w:t>
            </w:r>
          </w:p>
          <w:p w14:paraId="77D09E86" w14:textId="77777777" w:rsidR="008E1A24" w:rsidRPr="00EF20FF" w:rsidRDefault="008E1A24" w:rsidP="00263298">
            <w:pPr>
              <w:pStyle w:val="B2"/>
              <w:rPr>
                <w:i/>
                <w:iCs/>
              </w:rPr>
            </w:pPr>
            <w:r w:rsidRPr="00EF20FF">
              <w:rPr>
                <w:i/>
                <w:iCs/>
              </w:rPr>
              <w:t>a)</w:t>
            </w:r>
            <w:r w:rsidRPr="00EF20FF">
              <w:rPr>
                <w:i/>
                <w:iCs/>
              </w:rPr>
              <w:tab/>
              <w:t>if the indication of 'applicability of "lists of PLMN(s) to be used in disaster condition" provided by a VPLMN' is set to true:</w:t>
            </w:r>
          </w:p>
          <w:p w14:paraId="195E6B26" w14:textId="77777777" w:rsidR="008E1A24" w:rsidRPr="00EF20FF" w:rsidRDefault="008E1A24" w:rsidP="00263298">
            <w:pPr>
              <w:pStyle w:val="B3"/>
              <w:rPr>
                <w:i/>
                <w:iCs/>
              </w:rPr>
            </w:pPr>
            <w:r w:rsidRPr="00EF20FF">
              <w:rPr>
                <w:i/>
                <w:iCs/>
              </w:rPr>
              <w:t>-</w:t>
            </w:r>
            <w:r w:rsidRPr="00EF20FF">
              <w:rPr>
                <w:i/>
                <w:iCs/>
              </w:rPr>
              <w:tab/>
              <w:t>each PLMN in the "list of PLMN(s) to be used in disaster condition" stored in the ME which is associated with the PLMN ID of the UE determined PLMN with disaster condition, if any, ordered based on this list; otherwise</w:t>
            </w:r>
          </w:p>
          <w:p w14:paraId="56415D01" w14:textId="77777777" w:rsidR="008E1A24" w:rsidRPr="00EF20FF" w:rsidRDefault="008E1A24" w:rsidP="00263298">
            <w:pPr>
              <w:pStyle w:val="B3"/>
              <w:rPr>
                <w:i/>
                <w:iCs/>
              </w:rPr>
            </w:pPr>
            <w:r w:rsidRPr="00EF20FF">
              <w:rPr>
                <w:i/>
                <w:iCs/>
              </w:rPr>
              <w:t>-</w:t>
            </w:r>
            <w:r w:rsidRPr="00EF20FF">
              <w:rPr>
                <w:i/>
                <w:iCs/>
              </w:rPr>
              <w:tab/>
              <w:t>if the ME does not have a stored "list of PLMN(s) to be used in disaster condition" associated with the PLMN ID of the UE determined PLMN with disaster condition, each PLMN in the "list of PLMN(s) to be used in disaster condition" stored in the ME which is associated with the PLMN ID of the HPLMN, if any, ordered based on this list.</w:t>
            </w:r>
          </w:p>
          <w:p w14:paraId="2499E527" w14:textId="77777777" w:rsidR="008E1A24" w:rsidRPr="00EF20FF" w:rsidRDefault="008E1A24" w:rsidP="00263298">
            <w:pPr>
              <w:pStyle w:val="B2"/>
              <w:rPr>
                <w:i/>
                <w:iCs/>
              </w:rPr>
            </w:pPr>
            <w:r w:rsidRPr="00EF20FF">
              <w:rPr>
                <w:i/>
                <w:iCs/>
              </w:rPr>
              <w:t>b)</w:t>
            </w:r>
            <w:r w:rsidRPr="00EF20FF">
              <w:rPr>
                <w:i/>
                <w:iCs/>
              </w:rPr>
              <w:tab/>
              <w:t>if the indication of 'applicability of "lists of PLMN(s) to be used in disaster condition" provided by a VPLMN' is set to false:</w:t>
            </w:r>
          </w:p>
          <w:p w14:paraId="3EF8D153" w14:textId="77777777" w:rsidR="008E1A24" w:rsidRPr="00EF20FF" w:rsidRDefault="008E1A24" w:rsidP="00263298">
            <w:pPr>
              <w:pStyle w:val="B3"/>
              <w:rPr>
                <w:i/>
                <w:iCs/>
              </w:rPr>
            </w:pPr>
            <w:r w:rsidRPr="00EF20FF">
              <w:rPr>
                <w:i/>
                <w:iCs/>
              </w:rPr>
              <w:t>-</w:t>
            </w:r>
            <w:r w:rsidRPr="00EF20FF">
              <w:rPr>
                <w:i/>
                <w:iCs/>
              </w:rPr>
              <w:tab/>
              <w:t>each PLMN in the "list of PLMN(s) to be used in disaster condition" stored in the ME which is associated with the HPLMN, if any, ordered based on this list.</w:t>
            </w:r>
          </w:p>
          <w:p w14:paraId="6A8333EB" w14:textId="77777777" w:rsidR="008E1A24" w:rsidRPr="00EF20FF" w:rsidRDefault="008E1A24" w:rsidP="00263298">
            <w:pPr>
              <w:pStyle w:val="B1"/>
              <w:rPr>
                <w:i/>
                <w:iCs/>
              </w:rPr>
            </w:pPr>
            <w:r w:rsidRPr="00EF20FF">
              <w:rPr>
                <w:i/>
                <w:iCs/>
              </w:rPr>
              <w:t>vii)</w:t>
            </w:r>
            <w:r w:rsidRPr="00EF20FF">
              <w:rPr>
                <w:i/>
                <w:iCs/>
              </w:rPr>
              <w:tab/>
              <w:t>PLMN /E-UTRAN combinations for other forbidden PLMNs or other allowable PLMN(s), whose S1 capability is disabled, or whose E-UTRAN access is restricted, broadcasting the PLMN ID of the UE determined PLMN with disaster condition or broadcasting the disaster related indication, in random order.</w:t>
            </w:r>
          </w:p>
          <w:p w14:paraId="466BA53F" w14:textId="77777777" w:rsidR="008E1A24" w:rsidRPr="00EF20FF" w:rsidRDefault="008E1A24" w:rsidP="00263298">
            <w:pPr>
              <w:rPr>
                <w:i/>
                <w:iCs/>
              </w:rPr>
            </w:pPr>
            <w:r w:rsidRPr="00EF20FF">
              <w:rPr>
                <w:i/>
                <w:iCs/>
              </w:rPr>
              <w:t xml:space="preserve">If the PLMN /E-UTRAN combination broadcasting the PLMN ID of the UE determined PLMN with disaster condition is associated with the same PLMN ID, the UE </w:t>
            </w:r>
            <w:r w:rsidRPr="00EF20FF">
              <w:rPr>
                <w:rFonts w:hint="eastAsia"/>
                <w:i/>
                <w:iCs/>
                <w:lang w:eastAsia="zh-CN"/>
              </w:rPr>
              <w:t xml:space="preserve">ignores any </w:t>
            </w:r>
            <w:r w:rsidRPr="00EF20FF">
              <w:rPr>
                <w:i/>
                <w:iCs/>
              </w:rPr>
              <w:t>E-UTRAN</w:t>
            </w:r>
            <w:r w:rsidRPr="00EF20FF">
              <w:rPr>
                <w:rFonts w:hint="eastAsia"/>
                <w:i/>
                <w:iCs/>
                <w:lang w:eastAsia="zh-CN"/>
              </w:rPr>
              <w:t xml:space="preserve"> restriction</w:t>
            </w:r>
            <w:r w:rsidRPr="00EF20FF">
              <w:rPr>
                <w:i/>
                <w:iCs/>
              </w:rPr>
              <w:t xml:space="preserve"> </w:t>
            </w:r>
            <w:r w:rsidRPr="00EF20FF">
              <w:rPr>
                <w:rFonts w:hint="eastAsia"/>
                <w:i/>
                <w:iCs/>
                <w:lang w:eastAsia="zh-CN"/>
              </w:rPr>
              <w:t xml:space="preserve">for this PLMN ID and </w:t>
            </w:r>
            <w:r w:rsidRPr="00EF20FF">
              <w:rPr>
                <w:i/>
                <w:iCs/>
              </w:rPr>
              <w:t>select</w:t>
            </w:r>
            <w:r w:rsidRPr="00EF20FF">
              <w:rPr>
                <w:rFonts w:hint="eastAsia"/>
                <w:i/>
                <w:iCs/>
                <w:lang w:eastAsia="zh-CN"/>
              </w:rPr>
              <w:t>s</w:t>
            </w:r>
            <w:r w:rsidRPr="00EF20FF">
              <w:rPr>
                <w:i/>
                <w:iCs/>
              </w:rPr>
              <w:t xml:space="preserve"> the PLMN /E-UTRAN combination</w:t>
            </w:r>
            <w:r w:rsidRPr="00EF20FF">
              <w:rPr>
                <w:rFonts w:hint="eastAsia"/>
                <w:i/>
                <w:iCs/>
                <w:lang w:eastAsia="zh-CN"/>
              </w:rPr>
              <w:t xml:space="preserve"> by the following:</w:t>
            </w:r>
            <w:r w:rsidRPr="00EF20FF">
              <w:rPr>
                <w:i/>
                <w:iCs/>
                <w:lang w:eastAsia="zh-CN"/>
              </w:rPr>
              <w:t xml:space="preserve"> </w:t>
            </w:r>
            <w:r w:rsidRPr="00EF20FF">
              <w:rPr>
                <w:i/>
                <w:iCs/>
              </w:rPr>
              <w:t>if S1 capability was disabled for the PLMN(s) above, then S1 capability is enabled, any RAT restriction for E-UTRAN is ignored for the PLMN(s) above, and if TAI of any cell broadcasting the PLMN ID of the UE determined PLMN with disaster condition (i.e PLMN-D) or broadcasting the disaster related indication in E-UTRAN is removed from list of forbidden TAIs.</w:t>
            </w:r>
          </w:p>
          <w:p w14:paraId="2AAF4ACA" w14:textId="77777777" w:rsidR="008E1A24" w:rsidRPr="00EF20FF" w:rsidRDefault="008E1A24" w:rsidP="00263298">
            <w:pPr>
              <w:pStyle w:val="Heading3"/>
              <w:rPr>
                <w:i/>
                <w:iCs/>
              </w:rPr>
            </w:pPr>
            <w:bookmarkStart w:id="28" w:name="_CR6_4_3"/>
            <w:bookmarkStart w:id="29" w:name="_Toc57821390"/>
            <w:bookmarkStart w:id="30" w:name="_Toc191636291"/>
            <w:bookmarkStart w:id="31" w:name="_Toc202524764"/>
            <w:bookmarkEnd w:id="28"/>
            <w:r w:rsidRPr="00EF20FF">
              <w:rPr>
                <w:i/>
                <w:iCs/>
              </w:rPr>
              <w:t>6.4.3</w:t>
            </w:r>
            <w:r w:rsidRPr="00EF20FF">
              <w:rPr>
                <w:rFonts w:hint="eastAsia"/>
                <w:i/>
                <w:iCs/>
              </w:rPr>
              <w:tab/>
            </w:r>
            <w:r w:rsidRPr="00EF20FF">
              <w:rPr>
                <w:i/>
                <w:iCs/>
              </w:rPr>
              <w:t>Impacts on existing nodes and functionality</w:t>
            </w:r>
            <w:bookmarkEnd w:id="29"/>
            <w:bookmarkEnd w:id="30"/>
            <w:bookmarkEnd w:id="31"/>
          </w:p>
          <w:p w14:paraId="21D4E640" w14:textId="77777777" w:rsidR="008E1A24" w:rsidRPr="00EF20FF" w:rsidRDefault="008E1A24" w:rsidP="00263298">
            <w:pPr>
              <w:rPr>
                <w:i/>
                <w:iCs/>
                <w:lang w:val="en-US"/>
              </w:rPr>
            </w:pPr>
            <w:r w:rsidRPr="00EF20FF">
              <w:rPr>
                <w:i/>
                <w:iCs/>
              </w:rPr>
              <w:t xml:space="preserve">UE: Changes are needed in PLMN selection procedure defined in </w:t>
            </w:r>
            <w:r w:rsidRPr="00EF20FF">
              <w:rPr>
                <w:i/>
                <w:iCs/>
                <w:lang w:eastAsia="zh-CN"/>
              </w:rPr>
              <w:t>3GPP TS 23.122</w:t>
            </w:r>
            <w:r w:rsidRPr="00EF20FF">
              <w:rPr>
                <w:i/>
                <w:iCs/>
              </w:rPr>
              <w:t> [5] clause 4.4.3.1.1.</w:t>
            </w:r>
          </w:p>
          <w:p w14:paraId="7F91E7EF" w14:textId="77777777" w:rsidR="008E1A24" w:rsidRDefault="008E1A24" w:rsidP="00263298">
            <w:pPr>
              <w:pStyle w:val="CRCoverPage"/>
              <w:spacing w:after="0"/>
              <w:ind w:left="100"/>
              <w:rPr>
                <w:noProof/>
              </w:rPr>
            </w:pPr>
            <w:r>
              <w:rPr>
                <w:noProof/>
              </w:rPr>
              <w:t>-----------</w:t>
            </w:r>
          </w:p>
          <w:p w14:paraId="1B7BAEFE" w14:textId="77777777" w:rsidR="008E1A24" w:rsidRDefault="008E1A24" w:rsidP="00263298">
            <w:pPr>
              <w:pStyle w:val="CRCoverPage"/>
              <w:spacing w:after="0"/>
              <w:ind w:left="100"/>
              <w:rPr>
                <w:noProof/>
              </w:rPr>
            </w:pPr>
            <w:r>
              <w:rPr>
                <w:noProof/>
              </w:rPr>
              <w:t xml:space="preserve">and </w:t>
            </w:r>
          </w:p>
          <w:p w14:paraId="72F500CA" w14:textId="77777777" w:rsidR="008E1A24" w:rsidRDefault="008E1A24" w:rsidP="00263298">
            <w:pPr>
              <w:pStyle w:val="CRCoverPage"/>
              <w:spacing w:after="0"/>
              <w:ind w:left="100"/>
              <w:rPr>
                <w:noProof/>
              </w:rPr>
            </w:pPr>
            <w:r>
              <w:rPr>
                <w:noProof/>
              </w:rPr>
              <w:t>-----------</w:t>
            </w:r>
          </w:p>
          <w:p w14:paraId="3C2C4044" w14:textId="77777777" w:rsidR="008E1A24" w:rsidRPr="00EF20FF" w:rsidRDefault="008E1A24" w:rsidP="00263298">
            <w:pPr>
              <w:pStyle w:val="Heading2"/>
              <w:rPr>
                <w:i/>
                <w:iCs/>
              </w:rPr>
            </w:pPr>
            <w:bookmarkStart w:id="32" w:name="_Toc202524798"/>
            <w:r w:rsidRPr="00EF20FF">
              <w:rPr>
                <w:i/>
                <w:iCs/>
              </w:rPr>
              <w:t>8.5</w:t>
            </w:r>
            <w:r w:rsidRPr="00EF20FF">
              <w:rPr>
                <w:i/>
                <w:iCs/>
              </w:rPr>
              <w:tab/>
              <w:t>Conclusion on Key Issue #5</w:t>
            </w:r>
            <w:bookmarkEnd w:id="32"/>
          </w:p>
          <w:p w14:paraId="08AA465A" w14:textId="77777777" w:rsidR="008E1A24" w:rsidRPr="00EF20FF" w:rsidRDefault="008E1A24" w:rsidP="00263298">
            <w:pPr>
              <w:rPr>
                <w:i/>
                <w:iCs/>
              </w:rPr>
            </w:pPr>
            <w:r w:rsidRPr="00EF20FF">
              <w:rPr>
                <w:i/>
                <w:iCs/>
              </w:rPr>
              <w:t>The following are the conclusions for Key Issue #5.</w:t>
            </w:r>
          </w:p>
          <w:p w14:paraId="07598F6A" w14:textId="77777777" w:rsidR="008E1A24" w:rsidRPr="00EF20FF" w:rsidRDefault="008E1A24" w:rsidP="00263298">
            <w:pPr>
              <w:rPr>
                <w:i/>
                <w:iCs/>
              </w:rPr>
            </w:pPr>
            <w:r w:rsidRPr="00EF20FF">
              <w:rPr>
                <w:i/>
                <w:iCs/>
              </w:rPr>
              <w:t>Solution #5 for Key Issue #5 shall be progressed for normative work.</w:t>
            </w:r>
          </w:p>
          <w:p w14:paraId="11DF8923" w14:textId="77777777" w:rsidR="008E1A24" w:rsidRPr="00EF20FF" w:rsidRDefault="008E1A24" w:rsidP="00263298">
            <w:pPr>
              <w:rPr>
                <w:i/>
                <w:iCs/>
              </w:rPr>
            </w:pPr>
            <w:r w:rsidRPr="00EF20FF">
              <w:rPr>
                <w:i/>
                <w:iCs/>
              </w:rPr>
              <w:t xml:space="preserve">For the case when the network and the UE support both the </w:t>
            </w:r>
            <w:bookmarkStart w:id="33" w:name="_Hlk191447084"/>
            <w:r w:rsidRPr="00EF20FF">
              <w:rPr>
                <w:i/>
                <w:iCs/>
              </w:rPr>
              <w:t>Enhancement of controlling access technology utilization</w:t>
            </w:r>
            <w:bookmarkEnd w:id="33"/>
            <w:r w:rsidRPr="00EF20FF">
              <w:rPr>
                <w:i/>
                <w:iCs/>
              </w:rPr>
              <w:t xml:space="preserve"> feature</w:t>
            </w:r>
            <w:r w:rsidRPr="00EF20FF" w:rsidDel="004E3139">
              <w:rPr>
                <w:i/>
                <w:iCs/>
              </w:rPr>
              <w:t xml:space="preserve"> </w:t>
            </w:r>
            <w:r w:rsidRPr="00EF20FF">
              <w:rPr>
                <w:i/>
                <w:iCs/>
              </w:rPr>
              <w:t xml:space="preserve">(ECRATU) and the Minimization of Service Interruption defined in Rel-19 and a disaster condition occurs in a specific RAT (i.e., NG-RAN) while the UE is restricted in the other existing RAT(s) or supported RAT(s) (i.e., E-UTRAN), the solution indicates: </w:t>
            </w:r>
          </w:p>
          <w:p w14:paraId="479CBCF6" w14:textId="77777777" w:rsidR="008E1A24" w:rsidRPr="00EF20FF" w:rsidRDefault="008E1A24" w:rsidP="00263298">
            <w:pPr>
              <w:pStyle w:val="B1"/>
              <w:rPr>
                <w:i/>
                <w:iCs/>
              </w:rPr>
            </w:pPr>
            <w:r w:rsidRPr="00EF20FF">
              <w:rPr>
                <w:i/>
                <w:iCs/>
              </w:rPr>
              <w:lastRenderedPageBreak/>
              <w:t>-</w:t>
            </w:r>
            <w:r w:rsidRPr="00EF20FF">
              <w:rPr>
                <w:i/>
                <w:iCs/>
              </w:rPr>
              <w:tab/>
              <w:t>the UE ignores the Enhancement of controlling access technology utilization feature</w:t>
            </w:r>
            <w:r w:rsidRPr="00EF20FF" w:rsidDel="00F9119A">
              <w:rPr>
                <w:i/>
                <w:iCs/>
              </w:rPr>
              <w:t xml:space="preserve"> </w:t>
            </w:r>
            <w:r w:rsidRPr="00EF20FF">
              <w:rPr>
                <w:i/>
                <w:iCs/>
              </w:rPr>
              <w:t>(ECRATU).</w:t>
            </w:r>
          </w:p>
          <w:p w14:paraId="6309FA83" w14:textId="77777777" w:rsidR="008E1A24" w:rsidRPr="00EF20FF" w:rsidRDefault="008E1A24" w:rsidP="00263298">
            <w:pPr>
              <w:pStyle w:val="CRCoverPage"/>
              <w:spacing w:after="0"/>
              <w:ind w:left="100"/>
              <w:rPr>
                <w:i/>
                <w:iCs/>
                <w:noProof/>
              </w:rPr>
            </w:pPr>
            <w:r w:rsidRPr="00EF20FF">
              <w:rPr>
                <w:i/>
                <w:iCs/>
                <w:noProof/>
              </w:rPr>
              <w:t>-----------</w:t>
            </w:r>
          </w:p>
          <w:p w14:paraId="10DC68EE" w14:textId="77777777" w:rsidR="008E1A24" w:rsidRPr="00EF20FF" w:rsidRDefault="008E1A24" w:rsidP="00263298">
            <w:pPr>
              <w:pStyle w:val="CRCoverPage"/>
              <w:spacing w:after="0"/>
              <w:ind w:left="100"/>
              <w:rPr>
                <w:noProof/>
              </w:rPr>
            </w:pPr>
            <w:r w:rsidRPr="00EF20FF">
              <w:rPr>
                <w:noProof/>
              </w:rPr>
              <w:t>and</w:t>
            </w:r>
          </w:p>
          <w:p w14:paraId="72B2372B" w14:textId="77777777" w:rsidR="008E1A24" w:rsidRPr="00EF20FF" w:rsidRDefault="008E1A24" w:rsidP="00263298">
            <w:pPr>
              <w:pStyle w:val="CRCoverPage"/>
              <w:spacing w:after="0"/>
              <w:ind w:left="100"/>
              <w:rPr>
                <w:i/>
                <w:iCs/>
                <w:noProof/>
              </w:rPr>
            </w:pPr>
            <w:r w:rsidRPr="00EF20FF">
              <w:rPr>
                <w:i/>
                <w:iCs/>
                <w:noProof/>
              </w:rPr>
              <w:t>-----------</w:t>
            </w:r>
          </w:p>
          <w:p w14:paraId="39FB5C1D" w14:textId="77777777" w:rsidR="008E1A24" w:rsidRPr="00EF20FF" w:rsidRDefault="008E1A24" w:rsidP="00263298">
            <w:pPr>
              <w:pStyle w:val="Heading2"/>
              <w:rPr>
                <w:i/>
                <w:iCs/>
              </w:rPr>
            </w:pPr>
            <w:bookmarkStart w:id="34" w:name="_Toc66462248"/>
            <w:bookmarkStart w:id="35" w:name="_Toc70618894"/>
            <w:bookmarkStart w:id="36" w:name="_Toc82774684"/>
            <w:bookmarkStart w:id="37" w:name="_Toc191636292"/>
            <w:bookmarkStart w:id="38" w:name="_Toc202524765"/>
            <w:r w:rsidRPr="00EF20FF">
              <w:rPr>
                <w:i/>
                <w:iCs/>
              </w:rPr>
              <w:t>6.5</w:t>
            </w:r>
            <w:r w:rsidRPr="00EF20FF">
              <w:rPr>
                <w:i/>
                <w:iCs/>
              </w:rPr>
              <w:tab/>
              <w:t xml:space="preserve">Solution #5: </w:t>
            </w:r>
            <w:bookmarkEnd w:id="34"/>
            <w:bookmarkEnd w:id="35"/>
            <w:bookmarkEnd w:id="36"/>
            <w:r w:rsidRPr="00EF20FF">
              <w:rPr>
                <w:i/>
                <w:iCs/>
              </w:rPr>
              <w:t>RAT restriction under disaster conditions</w:t>
            </w:r>
            <w:bookmarkEnd w:id="37"/>
            <w:bookmarkEnd w:id="38"/>
          </w:p>
          <w:p w14:paraId="7B09A929" w14:textId="77777777" w:rsidR="008E1A24" w:rsidRPr="00EF20FF" w:rsidRDefault="008E1A24" w:rsidP="00263298">
            <w:pPr>
              <w:pStyle w:val="Heading3"/>
              <w:rPr>
                <w:i/>
                <w:iCs/>
              </w:rPr>
            </w:pPr>
            <w:bookmarkStart w:id="39" w:name="_CR6_5_1"/>
            <w:bookmarkStart w:id="40" w:name="_Toc66462249"/>
            <w:bookmarkStart w:id="41" w:name="_Toc70618895"/>
            <w:bookmarkStart w:id="42" w:name="_Toc82774685"/>
            <w:bookmarkStart w:id="43" w:name="_Toc191636293"/>
            <w:bookmarkStart w:id="44" w:name="_Toc202524766"/>
            <w:bookmarkEnd w:id="39"/>
            <w:r w:rsidRPr="00EF20FF">
              <w:rPr>
                <w:i/>
                <w:iCs/>
              </w:rPr>
              <w:t>6.5.1</w:t>
            </w:r>
            <w:r w:rsidRPr="00EF20FF">
              <w:rPr>
                <w:i/>
                <w:iCs/>
              </w:rPr>
              <w:tab/>
              <w:t>Description</w:t>
            </w:r>
            <w:bookmarkEnd w:id="40"/>
            <w:bookmarkEnd w:id="41"/>
            <w:bookmarkEnd w:id="42"/>
            <w:bookmarkEnd w:id="43"/>
            <w:bookmarkEnd w:id="44"/>
          </w:p>
          <w:p w14:paraId="3CAB87ED" w14:textId="77777777" w:rsidR="008E1A24" w:rsidRPr="00EF20FF" w:rsidRDefault="008E1A24" w:rsidP="00263298">
            <w:pPr>
              <w:pStyle w:val="Heading4"/>
              <w:rPr>
                <w:i/>
                <w:iCs/>
              </w:rPr>
            </w:pPr>
            <w:bookmarkStart w:id="45" w:name="_CR6_5_1_1"/>
            <w:bookmarkStart w:id="46" w:name="_Toc66462250"/>
            <w:bookmarkStart w:id="47" w:name="_Toc70618896"/>
            <w:bookmarkStart w:id="48" w:name="_Toc82774686"/>
            <w:bookmarkStart w:id="49" w:name="_Toc202524767"/>
            <w:bookmarkEnd w:id="45"/>
            <w:r w:rsidRPr="00EF20FF">
              <w:rPr>
                <w:i/>
                <w:iCs/>
              </w:rPr>
              <w:t>6.5.1.1</w:t>
            </w:r>
            <w:r w:rsidRPr="00EF20FF">
              <w:rPr>
                <w:i/>
                <w:iCs/>
              </w:rPr>
              <w:tab/>
              <w:t>Introduction</w:t>
            </w:r>
            <w:bookmarkEnd w:id="46"/>
            <w:bookmarkEnd w:id="47"/>
            <w:bookmarkEnd w:id="48"/>
            <w:bookmarkEnd w:id="49"/>
          </w:p>
          <w:p w14:paraId="1B8A56A8" w14:textId="77777777" w:rsidR="008E1A24" w:rsidRPr="00EF20FF" w:rsidRDefault="008E1A24" w:rsidP="00263298">
            <w:pPr>
              <w:rPr>
                <w:i/>
                <w:iCs/>
              </w:rPr>
            </w:pPr>
            <w:r w:rsidRPr="00EF20FF">
              <w:rPr>
                <w:i/>
                <w:iCs/>
              </w:rPr>
              <w:t>It is assumed that the UE and the network will support both the Enhancement of controlling access technology utilization (ECRATU) and the Minimization of Service Interruption defined in Rel-19 (MINT_Ph2).</w:t>
            </w:r>
          </w:p>
          <w:p w14:paraId="252B306B" w14:textId="77777777" w:rsidR="008E1A24" w:rsidRPr="00EF20FF" w:rsidRDefault="008E1A24" w:rsidP="00263298">
            <w:pPr>
              <w:rPr>
                <w:i/>
                <w:iCs/>
              </w:rPr>
            </w:pPr>
            <w:r w:rsidRPr="00EF20FF">
              <w:rPr>
                <w:i/>
                <w:iCs/>
              </w:rPr>
              <w:t>This solution is mapped to the Key Issue #5: RAT restriction under disaster condition as shown in the following table:</w:t>
            </w:r>
          </w:p>
          <w:p w14:paraId="04ED33FE" w14:textId="77777777" w:rsidR="008E1A24" w:rsidRPr="00EF20FF" w:rsidRDefault="008E1A24" w:rsidP="00263298">
            <w:pPr>
              <w:pStyle w:val="TH"/>
              <w:rPr>
                <w:i/>
                <w:iCs/>
              </w:rPr>
            </w:pP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tblGrid>
            <w:tr w:rsidR="008E1A24" w:rsidRPr="00EF20FF" w14:paraId="43379605" w14:textId="77777777" w:rsidTr="00263298">
              <w:trPr>
                <w:trHeight w:val="243"/>
                <w:jc w:val="center"/>
              </w:trPr>
              <w:tc>
                <w:tcPr>
                  <w:tcW w:w="1168" w:type="dxa"/>
                </w:tcPr>
                <w:p w14:paraId="1AF056D1" w14:textId="77777777" w:rsidR="008E1A24" w:rsidRPr="00EF20FF" w:rsidRDefault="008E1A24" w:rsidP="00263298">
                  <w:pPr>
                    <w:pStyle w:val="TAC"/>
                    <w:rPr>
                      <w:i/>
                      <w:iCs/>
                    </w:rPr>
                  </w:pPr>
                </w:p>
              </w:tc>
              <w:tc>
                <w:tcPr>
                  <w:tcW w:w="5920" w:type="dxa"/>
                  <w:gridSpan w:val="8"/>
                </w:tcPr>
                <w:p w14:paraId="113F449B" w14:textId="77777777" w:rsidR="008E1A24" w:rsidRPr="00EF20FF" w:rsidRDefault="008E1A24" w:rsidP="00263298">
                  <w:pPr>
                    <w:pStyle w:val="TAH"/>
                    <w:rPr>
                      <w:i/>
                      <w:iCs/>
                    </w:rPr>
                  </w:pPr>
                  <w:r w:rsidRPr="00EF20FF">
                    <w:rPr>
                      <w:i/>
                      <w:iCs/>
                    </w:rPr>
                    <w:t>Key Issues</w:t>
                  </w:r>
                </w:p>
              </w:tc>
            </w:tr>
            <w:tr w:rsidR="008E1A24" w:rsidRPr="00EF20FF" w14:paraId="70E0DB50" w14:textId="77777777" w:rsidTr="00263298">
              <w:trPr>
                <w:trHeight w:val="261"/>
                <w:jc w:val="center"/>
              </w:trPr>
              <w:tc>
                <w:tcPr>
                  <w:tcW w:w="1168" w:type="dxa"/>
                </w:tcPr>
                <w:p w14:paraId="468321FF" w14:textId="77777777" w:rsidR="008E1A24" w:rsidRPr="00EF20FF" w:rsidRDefault="008E1A24" w:rsidP="00263298">
                  <w:pPr>
                    <w:pStyle w:val="TAH"/>
                    <w:rPr>
                      <w:i/>
                      <w:iCs/>
                    </w:rPr>
                  </w:pPr>
                  <w:r w:rsidRPr="00EF20FF">
                    <w:rPr>
                      <w:i/>
                      <w:iCs/>
                    </w:rPr>
                    <w:t>Solutions</w:t>
                  </w:r>
                </w:p>
              </w:tc>
              <w:tc>
                <w:tcPr>
                  <w:tcW w:w="740" w:type="dxa"/>
                </w:tcPr>
                <w:p w14:paraId="2FBC07DC" w14:textId="77777777" w:rsidR="008E1A24" w:rsidRPr="00EF20FF" w:rsidRDefault="008E1A24" w:rsidP="00263298">
                  <w:pPr>
                    <w:pStyle w:val="TAH"/>
                    <w:rPr>
                      <w:i/>
                      <w:iCs/>
                    </w:rPr>
                  </w:pPr>
                  <w:r w:rsidRPr="00EF20FF">
                    <w:rPr>
                      <w:i/>
                      <w:iCs/>
                    </w:rPr>
                    <w:t>1</w:t>
                  </w:r>
                </w:p>
              </w:tc>
              <w:tc>
                <w:tcPr>
                  <w:tcW w:w="740" w:type="dxa"/>
                </w:tcPr>
                <w:p w14:paraId="5B863CB1" w14:textId="77777777" w:rsidR="008E1A24" w:rsidRPr="00EF20FF" w:rsidRDefault="008E1A24" w:rsidP="00263298">
                  <w:pPr>
                    <w:pStyle w:val="TAH"/>
                    <w:rPr>
                      <w:i/>
                      <w:iCs/>
                    </w:rPr>
                  </w:pPr>
                  <w:r w:rsidRPr="00EF20FF">
                    <w:rPr>
                      <w:i/>
                      <w:iCs/>
                    </w:rPr>
                    <w:t>2</w:t>
                  </w:r>
                </w:p>
              </w:tc>
              <w:tc>
                <w:tcPr>
                  <w:tcW w:w="740" w:type="dxa"/>
                </w:tcPr>
                <w:p w14:paraId="47D32DDD" w14:textId="77777777" w:rsidR="008E1A24" w:rsidRPr="00EF20FF" w:rsidRDefault="008E1A24" w:rsidP="00263298">
                  <w:pPr>
                    <w:pStyle w:val="TAH"/>
                    <w:rPr>
                      <w:i/>
                      <w:iCs/>
                    </w:rPr>
                  </w:pPr>
                  <w:r w:rsidRPr="00EF20FF">
                    <w:rPr>
                      <w:i/>
                      <w:iCs/>
                    </w:rPr>
                    <w:t>3</w:t>
                  </w:r>
                </w:p>
              </w:tc>
              <w:tc>
                <w:tcPr>
                  <w:tcW w:w="740" w:type="dxa"/>
                </w:tcPr>
                <w:p w14:paraId="0B934FC7" w14:textId="77777777" w:rsidR="008E1A24" w:rsidRPr="00EF20FF" w:rsidRDefault="008E1A24" w:rsidP="00263298">
                  <w:pPr>
                    <w:pStyle w:val="TAH"/>
                    <w:rPr>
                      <w:i/>
                      <w:iCs/>
                    </w:rPr>
                  </w:pPr>
                  <w:r w:rsidRPr="00EF20FF">
                    <w:rPr>
                      <w:i/>
                      <w:iCs/>
                    </w:rPr>
                    <w:t>4</w:t>
                  </w:r>
                </w:p>
              </w:tc>
              <w:tc>
                <w:tcPr>
                  <w:tcW w:w="740" w:type="dxa"/>
                </w:tcPr>
                <w:p w14:paraId="2D684CA0" w14:textId="77777777" w:rsidR="008E1A24" w:rsidRPr="00EF20FF" w:rsidRDefault="008E1A24" w:rsidP="00263298">
                  <w:pPr>
                    <w:pStyle w:val="TAH"/>
                    <w:rPr>
                      <w:i/>
                      <w:iCs/>
                    </w:rPr>
                  </w:pPr>
                  <w:r w:rsidRPr="00EF20FF">
                    <w:rPr>
                      <w:i/>
                      <w:iCs/>
                    </w:rPr>
                    <w:t>5</w:t>
                  </w:r>
                </w:p>
              </w:tc>
              <w:tc>
                <w:tcPr>
                  <w:tcW w:w="740" w:type="dxa"/>
                </w:tcPr>
                <w:p w14:paraId="15506CF8" w14:textId="77777777" w:rsidR="008E1A24" w:rsidRPr="00EF20FF" w:rsidRDefault="008E1A24" w:rsidP="00263298">
                  <w:pPr>
                    <w:pStyle w:val="TAH"/>
                    <w:rPr>
                      <w:i/>
                      <w:iCs/>
                    </w:rPr>
                  </w:pPr>
                  <w:r w:rsidRPr="00EF20FF">
                    <w:rPr>
                      <w:i/>
                      <w:iCs/>
                    </w:rPr>
                    <w:t>6</w:t>
                  </w:r>
                </w:p>
              </w:tc>
              <w:tc>
                <w:tcPr>
                  <w:tcW w:w="740" w:type="dxa"/>
                </w:tcPr>
                <w:p w14:paraId="49712D93" w14:textId="77777777" w:rsidR="008E1A24" w:rsidRPr="00EF20FF" w:rsidRDefault="008E1A24" w:rsidP="00263298">
                  <w:pPr>
                    <w:pStyle w:val="TAH"/>
                    <w:rPr>
                      <w:i/>
                      <w:iCs/>
                      <w:lang w:eastAsia="ko-KR"/>
                    </w:rPr>
                  </w:pPr>
                  <w:r w:rsidRPr="00EF20FF">
                    <w:rPr>
                      <w:rFonts w:hint="eastAsia"/>
                      <w:i/>
                      <w:iCs/>
                      <w:lang w:eastAsia="ko-KR"/>
                    </w:rPr>
                    <w:t>7</w:t>
                  </w:r>
                </w:p>
              </w:tc>
              <w:tc>
                <w:tcPr>
                  <w:tcW w:w="740" w:type="dxa"/>
                </w:tcPr>
                <w:p w14:paraId="15EE452F" w14:textId="77777777" w:rsidR="008E1A24" w:rsidRPr="00EF20FF" w:rsidRDefault="008E1A24" w:rsidP="00263298">
                  <w:pPr>
                    <w:pStyle w:val="TAH"/>
                    <w:rPr>
                      <w:i/>
                      <w:iCs/>
                      <w:lang w:eastAsia="ko-KR"/>
                    </w:rPr>
                  </w:pPr>
                  <w:r w:rsidRPr="00EF20FF">
                    <w:rPr>
                      <w:rFonts w:hint="eastAsia"/>
                      <w:i/>
                      <w:iCs/>
                      <w:lang w:eastAsia="ko-KR"/>
                    </w:rPr>
                    <w:t>8</w:t>
                  </w:r>
                </w:p>
              </w:tc>
            </w:tr>
            <w:tr w:rsidR="008E1A24" w:rsidRPr="00EF20FF" w14:paraId="027D6B5C" w14:textId="77777777" w:rsidTr="00263298">
              <w:trPr>
                <w:trHeight w:val="243"/>
                <w:jc w:val="center"/>
              </w:trPr>
              <w:tc>
                <w:tcPr>
                  <w:tcW w:w="1168" w:type="dxa"/>
                </w:tcPr>
                <w:p w14:paraId="7D4A7196" w14:textId="77777777" w:rsidR="008E1A24" w:rsidRPr="00EF20FF" w:rsidRDefault="008E1A24" w:rsidP="00263298">
                  <w:pPr>
                    <w:pStyle w:val="TAH"/>
                    <w:rPr>
                      <w:i/>
                      <w:iCs/>
                      <w:lang w:eastAsia="ko-KR"/>
                    </w:rPr>
                  </w:pPr>
                  <w:r w:rsidRPr="00EF20FF">
                    <w:rPr>
                      <w:i/>
                      <w:iCs/>
                      <w:lang w:eastAsia="ko-KR"/>
                    </w:rPr>
                    <w:t>Solution #5</w:t>
                  </w:r>
                </w:p>
              </w:tc>
              <w:tc>
                <w:tcPr>
                  <w:tcW w:w="740" w:type="dxa"/>
                </w:tcPr>
                <w:p w14:paraId="2BF48C7E" w14:textId="77777777" w:rsidR="008E1A24" w:rsidRPr="00EF20FF" w:rsidRDefault="008E1A24" w:rsidP="00263298">
                  <w:pPr>
                    <w:pStyle w:val="TAC"/>
                    <w:rPr>
                      <w:i/>
                      <w:iCs/>
                    </w:rPr>
                  </w:pPr>
                </w:p>
              </w:tc>
              <w:tc>
                <w:tcPr>
                  <w:tcW w:w="740" w:type="dxa"/>
                </w:tcPr>
                <w:p w14:paraId="5FBE8122" w14:textId="77777777" w:rsidR="008E1A24" w:rsidRPr="00EF20FF" w:rsidRDefault="008E1A24" w:rsidP="00263298">
                  <w:pPr>
                    <w:pStyle w:val="TAC"/>
                    <w:rPr>
                      <w:i/>
                      <w:iCs/>
                    </w:rPr>
                  </w:pPr>
                </w:p>
              </w:tc>
              <w:tc>
                <w:tcPr>
                  <w:tcW w:w="740" w:type="dxa"/>
                </w:tcPr>
                <w:p w14:paraId="2A6CDA82" w14:textId="77777777" w:rsidR="008E1A24" w:rsidRPr="00EF20FF" w:rsidRDefault="008E1A24" w:rsidP="00263298">
                  <w:pPr>
                    <w:pStyle w:val="TAC"/>
                    <w:rPr>
                      <w:i/>
                      <w:iCs/>
                    </w:rPr>
                  </w:pPr>
                </w:p>
              </w:tc>
              <w:tc>
                <w:tcPr>
                  <w:tcW w:w="740" w:type="dxa"/>
                </w:tcPr>
                <w:p w14:paraId="2D0768F2" w14:textId="77777777" w:rsidR="008E1A24" w:rsidRPr="00EF20FF" w:rsidRDefault="008E1A24" w:rsidP="00263298">
                  <w:pPr>
                    <w:pStyle w:val="TAC"/>
                    <w:rPr>
                      <w:i/>
                      <w:iCs/>
                    </w:rPr>
                  </w:pPr>
                </w:p>
              </w:tc>
              <w:tc>
                <w:tcPr>
                  <w:tcW w:w="740" w:type="dxa"/>
                </w:tcPr>
                <w:p w14:paraId="1051DCD7" w14:textId="77777777" w:rsidR="008E1A24" w:rsidRPr="00EF20FF" w:rsidRDefault="008E1A24" w:rsidP="00263298">
                  <w:pPr>
                    <w:pStyle w:val="TAC"/>
                    <w:rPr>
                      <w:i/>
                      <w:iCs/>
                    </w:rPr>
                  </w:pPr>
                  <w:r w:rsidRPr="00EF20FF">
                    <w:rPr>
                      <w:i/>
                      <w:iCs/>
                    </w:rPr>
                    <w:t>X</w:t>
                  </w:r>
                </w:p>
              </w:tc>
              <w:tc>
                <w:tcPr>
                  <w:tcW w:w="740" w:type="dxa"/>
                </w:tcPr>
                <w:p w14:paraId="2F91DE2D" w14:textId="77777777" w:rsidR="008E1A24" w:rsidRPr="00EF20FF" w:rsidRDefault="008E1A24" w:rsidP="00263298">
                  <w:pPr>
                    <w:pStyle w:val="TAC"/>
                    <w:rPr>
                      <w:i/>
                      <w:iCs/>
                    </w:rPr>
                  </w:pPr>
                </w:p>
              </w:tc>
              <w:tc>
                <w:tcPr>
                  <w:tcW w:w="740" w:type="dxa"/>
                </w:tcPr>
                <w:p w14:paraId="0A05356C" w14:textId="77777777" w:rsidR="008E1A24" w:rsidRPr="00EF20FF" w:rsidRDefault="008E1A24" w:rsidP="00263298">
                  <w:pPr>
                    <w:pStyle w:val="TAC"/>
                    <w:rPr>
                      <w:i/>
                      <w:iCs/>
                    </w:rPr>
                  </w:pPr>
                </w:p>
              </w:tc>
              <w:tc>
                <w:tcPr>
                  <w:tcW w:w="740" w:type="dxa"/>
                </w:tcPr>
                <w:p w14:paraId="04DF383F" w14:textId="77777777" w:rsidR="008E1A24" w:rsidRPr="00EF20FF" w:rsidRDefault="008E1A24" w:rsidP="00263298">
                  <w:pPr>
                    <w:pStyle w:val="TAC"/>
                    <w:rPr>
                      <w:i/>
                      <w:iCs/>
                    </w:rPr>
                  </w:pPr>
                </w:p>
              </w:tc>
            </w:tr>
          </w:tbl>
          <w:p w14:paraId="208C4AD1" w14:textId="77777777" w:rsidR="008E1A24" w:rsidRPr="00EF20FF" w:rsidRDefault="008E1A24" w:rsidP="00263298">
            <w:pPr>
              <w:rPr>
                <w:i/>
                <w:iCs/>
              </w:rPr>
            </w:pPr>
          </w:p>
          <w:p w14:paraId="411EF5B7" w14:textId="77777777" w:rsidR="008E1A24" w:rsidRPr="00EF20FF" w:rsidRDefault="008E1A24" w:rsidP="00263298">
            <w:pPr>
              <w:pStyle w:val="Heading4"/>
              <w:rPr>
                <w:i/>
                <w:iCs/>
              </w:rPr>
            </w:pPr>
            <w:bookmarkStart w:id="50" w:name="_CR6_5_1_2"/>
            <w:bookmarkStart w:id="51" w:name="_Toc66462251"/>
            <w:bookmarkStart w:id="52" w:name="_Toc70618897"/>
            <w:bookmarkStart w:id="53" w:name="_Toc82774687"/>
            <w:bookmarkStart w:id="54" w:name="_Toc202524768"/>
            <w:bookmarkEnd w:id="50"/>
            <w:r w:rsidRPr="00EF20FF">
              <w:rPr>
                <w:i/>
                <w:iCs/>
              </w:rPr>
              <w:t>6.5.1.2</w:t>
            </w:r>
            <w:r w:rsidRPr="00EF20FF">
              <w:rPr>
                <w:i/>
                <w:iCs/>
              </w:rPr>
              <w:tab/>
              <w:t>Detailed description</w:t>
            </w:r>
            <w:bookmarkEnd w:id="51"/>
            <w:bookmarkEnd w:id="52"/>
            <w:bookmarkEnd w:id="53"/>
            <w:bookmarkEnd w:id="54"/>
          </w:p>
          <w:p w14:paraId="5BC54A64" w14:textId="77777777" w:rsidR="008E1A24" w:rsidRPr="00EF20FF" w:rsidRDefault="008E1A24" w:rsidP="00263298">
            <w:pPr>
              <w:rPr>
                <w:i/>
                <w:iCs/>
              </w:rPr>
            </w:pPr>
            <w:r w:rsidRPr="00EF20FF">
              <w:rPr>
                <w:i/>
                <w:iCs/>
              </w:rPr>
              <w:t>This solution is for a UE and network under the following assumptions:</w:t>
            </w:r>
          </w:p>
          <w:p w14:paraId="3AC3C129" w14:textId="77777777" w:rsidR="008E1A24" w:rsidRPr="00EF20FF" w:rsidRDefault="008E1A24" w:rsidP="00263298">
            <w:pPr>
              <w:pStyle w:val="B1"/>
              <w:rPr>
                <w:i/>
                <w:iCs/>
              </w:rPr>
            </w:pPr>
            <w:r w:rsidRPr="00EF20FF">
              <w:rPr>
                <w:i/>
                <w:iCs/>
              </w:rPr>
              <w:t>-</w:t>
            </w:r>
            <w:r w:rsidRPr="00EF20FF">
              <w:rPr>
                <w:i/>
                <w:iCs/>
              </w:rPr>
              <w:tab/>
              <w:t>support both the Enhancement of controlling access technology utilization (ECRATU) and Minimization of Service Interruption (MINT_Ph2);</w:t>
            </w:r>
          </w:p>
          <w:p w14:paraId="02D60BC7" w14:textId="77777777" w:rsidR="008E1A24" w:rsidRPr="00EF20FF" w:rsidRDefault="008E1A24" w:rsidP="00263298">
            <w:pPr>
              <w:pStyle w:val="B1"/>
              <w:rPr>
                <w:i/>
                <w:iCs/>
              </w:rPr>
            </w:pPr>
            <w:r w:rsidRPr="00EF20FF">
              <w:rPr>
                <w:i/>
                <w:iCs/>
              </w:rPr>
              <w:t>-</w:t>
            </w:r>
            <w:r w:rsidRPr="00EF20FF">
              <w:rPr>
                <w:i/>
                <w:iCs/>
              </w:rPr>
              <w:tab/>
              <w:t>a disaster condition occurs in a specific RAT (i.e., NG-RAN) while the UE is restricted in the other existing RAT(s) or supported RAT(s) (i.e., E-UTRAN) as per the access technology utilization control information received by the UE;</w:t>
            </w:r>
          </w:p>
          <w:p w14:paraId="688E8883" w14:textId="77777777" w:rsidR="008E1A24" w:rsidRPr="00EF20FF" w:rsidRDefault="008E1A24" w:rsidP="00263298">
            <w:pPr>
              <w:pStyle w:val="B1"/>
              <w:rPr>
                <w:i/>
                <w:iCs/>
              </w:rPr>
            </w:pPr>
            <w:r w:rsidRPr="00EF20FF">
              <w:rPr>
                <w:i/>
                <w:iCs/>
              </w:rPr>
              <w:t>-</w:t>
            </w:r>
            <w:r w:rsidRPr="00EF20FF">
              <w:rPr>
                <w:i/>
                <w:iCs/>
              </w:rPr>
              <w:tab/>
              <w:t>the UE is able to perform registration procedure on the 3GPP access;</w:t>
            </w:r>
          </w:p>
          <w:p w14:paraId="3F1804C6" w14:textId="77777777" w:rsidR="008E1A24" w:rsidRPr="00EF20FF" w:rsidRDefault="008E1A24" w:rsidP="00263298">
            <w:pPr>
              <w:pStyle w:val="B1"/>
              <w:rPr>
                <w:i/>
                <w:iCs/>
              </w:rPr>
            </w:pPr>
            <w:r w:rsidRPr="00EF20FF">
              <w:rPr>
                <w:i/>
                <w:iCs/>
              </w:rPr>
              <w:t>-</w:t>
            </w:r>
            <w:r w:rsidRPr="00EF20FF">
              <w:rPr>
                <w:i/>
                <w:iCs/>
              </w:rPr>
              <w:tab/>
              <w:t>there are no other PLMN(s) available to which the UE can connect with no disaster condition, i.e., there is no PLMN where the UE can find normal service.</w:t>
            </w:r>
          </w:p>
          <w:p w14:paraId="177C0217" w14:textId="77777777" w:rsidR="008E1A24" w:rsidRPr="00EF20FF" w:rsidRDefault="008E1A24" w:rsidP="00263298">
            <w:pPr>
              <w:rPr>
                <w:i/>
                <w:iCs/>
              </w:rPr>
            </w:pPr>
            <w:r w:rsidRPr="00EF20FF">
              <w:rPr>
                <w:i/>
                <w:iCs/>
              </w:rPr>
              <w:t>A detail description of the solution is as follows:</w:t>
            </w:r>
          </w:p>
          <w:p w14:paraId="0B68DDE3" w14:textId="77777777" w:rsidR="008E1A24" w:rsidRPr="00EF20FF" w:rsidRDefault="008E1A24" w:rsidP="00263298">
            <w:pPr>
              <w:pStyle w:val="B1"/>
              <w:rPr>
                <w:i/>
                <w:iCs/>
              </w:rPr>
            </w:pPr>
            <w:r w:rsidRPr="00EF20FF">
              <w:rPr>
                <w:i/>
                <w:iCs/>
              </w:rPr>
              <w:t>-</w:t>
            </w:r>
            <w:r w:rsidRPr="00EF20FF">
              <w:rPr>
                <w:i/>
                <w:iCs/>
              </w:rPr>
              <w:tab/>
              <w:t xml:space="preserve">The UE indicates support for both Enhancement of controlling access technology utilization (ECRATU) and MINT_Ph2. </w:t>
            </w:r>
          </w:p>
          <w:p w14:paraId="5115036A" w14:textId="77777777" w:rsidR="008E1A24" w:rsidRPr="00EF20FF" w:rsidRDefault="008E1A24" w:rsidP="00263298">
            <w:pPr>
              <w:pStyle w:val="B1"/>
              <w:rPr>
                <w:i/>
                <w:iCs/>
              </w:rPr>
            </w:pPr>
            <w:r w:rsidRPr="00EF20FF">
              <w:rPr>
                <w:i/>
                <w:iCs/>
              </w:rPr>
              <w:t xml:space="preserve">- </w:t>
            </w:r>
            <w:r w:rsidRPr="00EF20FF">
              <w:rPr>
                <w:i/>
                <w:iCs/>
              </w:rPr>
              <w:tab/>
              <w:t>The UE receives RAT restriction info (i.e., list of RATs restricted, including 4G) and disaster condition handling info per specific RAT, e.g., the network sends explicit disaster handling info to the UE using a new Information Element.</w:t>
            </w:r>
          </w:p>
          <w:p w14:paraId="2E30CAF5" w14:textId="77777777" w:rsidR="008E1A24" w:rsidRPr="00EF20FF" w:rsidRDefault="008E1A24" w:rsidP="00263298">
            <w:pPr>
              <w:pStyle w:val="B1"/>
              <w:rPr>
                <w:i/>
                <w:iCs/>
              </w:rPr>
            </w:pPr>
            <w:r w:rsidRPr="00EF20FF">
              <w:rPr>
                <w:i/>
                <w:iCs/>
              </w:rPr>
              <w:t>-</w:t>
            </w:r>
            <w:r w:rsidRPr="00EF20FF">
              <w:rPr>
                <w:i/>
                <w:iCs/>
              </w:rPr>
              <w:tab/>
              <w:t>UE stores RAT restriction list and disaster condition info in its memory.</w:t>
            </w:r>
          </w:p>
          <w:p w14:paraId="20E6DD7E" w14:textId="77777777" w:rsidR="008E1A24" w:rsidRPr="00EF20FF" w:rsidRDefault="008E1A24" w:rsidP="00263298">
            <w:pPr>
              <w:pStyle w:val="B1"/>
              <w:rPr>
                <w:i/>
                <w:iCs/>
              </w:rPr>
            </w:pPr>
            <w:r w:rsidRPr="00EF20FF">
              <w:rPr>
                <w:i/>
                <w:iCs/>
              </w:rPr>
              <w:t>-</w:t>
            </w:r>
            <w:r w:rsidRPr="00EF20FF">
              <w:rPr>
                <w:i/>
                <w:iCs/>
              </w:rPr>
              <w:tab/>
              <w:t>Disaster situation occurs in 5G RAT. 4G RAT broadcasts disaster condition SIB for UE(s) to get connected to 4G based on the solution reached in KI#1.</w:t>
            </w:r>
          </w:p>
          <w:p w14:paraId="53CBDEFF" w14:textId="77777777" w:rsidR="008E1A24" w:rsidRPr="00EF20FF" w:rsidRDefault="008E1A24" w:rsidP="00263298">
            <w:pPr>
              <w:pStyle w:val="B1"/>
              <w:rPr>
                <w:i/>
                <w:iCs/>
              </w:rPr>
            </w:pPr>
            <w:bookmarkStart w:id="55" w:name="_Hlk183163243"/>
            <w:r w:rsidRPr="00EF20FF">
              <w:rPr>
                <w:i/>
                <w:iCs/>
              </w:rPr>
              <w:lastRenderedPageBreak/>
              <w:t>-</w:t>
            </w:r>
            <w:r w:rsidRPr="00EF20FF">
              <w:rPr>
                <w:i/>
                <w:iCs/>
              </w:rPr>
              <w:tab/>
              <w:t>UE removes 4G RAT from the "PLMNs with associated RAT restrictions" list and the UE NAS layer may update the RAT restriction information to AS layer for cell selection/re-selection.</w:t>
            </w:r>
          </w:p>
          <w:bookmarkEnd w:id="55"/>
          <w:p w14:paraId="4F36CDA1" w14:textId="77777777" w:rsidR="008E1A24" w:rsidRPr="00EF20FF" w:rsidRDefault="008E1A24" w:rsidP="00263298">
            <w:pPr>
              <w:pStyle w:val="B1"/>
              <w:rPr>
                <w:i/>
                <w:iCs/>
              </w:rPr>
            </w:pPr>
            <w:r w:rsidRPr="00EF20FF">
              <w:rPr>
                <w:i/>
                <w:iCs/>
              </w:rPr>
              <w:t>-</w:t>
            </w:r>
            <w:r w:rsidRPr="00EF20FF">
              <w:rPr>
                <w:i/>
                <w:iCs/>
              </w:rPr>
              <w:tab/>
              <w:t xml:space="preserve">The UE connects to 4G RAT following the timers received from MINT information, i.e., wait roaming timer and removes from its memory any potential timer related to the RAT restriction. </w:t>
            </w:r>
          </w:p>
          <w:p w14:paraId="047B7009" w14:textId="77777777" w:rsidR="008E1A24" w:rsidRPr="00EF20FF" w:rsidRDefault="008E1A24" w:rsidP="00263298">
            <w:pPr>
              <w:rPr>
                <w:i/>
                <w:iCs/>
              </w:rPr>
            </w:pPr>
            <w:r w:rsidRPr="00EF20FF">
              <w:rPr>
                <w:i/>
                <w:iCs/>
              </w:rPr>
              <w:t>Additionally, when the UE tries to connect to 4G RAT:</w:t>
            </w:r>
          </w:p>
          <w:p w14:paraId="0E85B4E2" w14:textId="77777777" w:rsidR="008E1A24" w:rsidRPr="00EF20FF" w:rsidRDefault="008E1A24" w:rsidP="00263298">
            <w:pPr>
              <w:pStyle w:val="B1"/>
              <w:rPr>
                <w:i/>
                <w:iCs/>
              </w:rPr>
            </w:pPr>
            <w:r w:rsidRPr="00EF20FF">
              <w:rPr>
                <w:i/>
                <w:iCs/>
              </w:rPr>
              <w:t>-</w:t>
            </w:r>
            <w:r w:rsidRPr="00EF20FF">
              <w:rPr>
                <w:i/>
                <w:iCs/>
              </w:rPr>
              <w:tab/>
              <w:t>The UE may receive 5G RAT restore indication from EPC using explicit indication or using enhanced RAT restriction information.</w:t>
            </w:r>
          </w:p>
          <w:p w14:paraId="3A78EAA3" w14:textId="77777777" w:rsidR="008E1A24" w:rsidRPr="00EF20FF" w:rsidRDefault="008E1A24" w:rsidP="00263298">
            <w:pPr>
              <w:pStyle w:val="B1"/>
              <w:rPr>
                <w:i/>
                <w:iCs/>
              </w:rPr>
            </w:pPr>
            <w:r w:rsidRPr="00EF20FF">
              <w:rPr>
                <w:i/>
                <w:iCs/>
              </w:rPr>
              <w:t>-</w:t>
            </w:r>
            <w:r w:rsidRPr="00EF20FF">
              <w:rPr>
                <w:i/>
                <w:iCs/>
              </w:rPr>
              <w:tab/>
              <w:t>The UE may initiate MRU to connect back to 5G RAT. UE may use back-off timer to connect back.</w:t>
            </w:r>
          </w:p>
          <w:p w14:paraId="4BCE5352" w14:textId="77777777" w:rsidR="008E1A24" w:rsidRPr="00EF20FF" w:rsidRDefault="008E1A24" w:rsidP="00263298">
            <w:pPr>
              <w:pStyle w:val="NO"/>
              <w:ind w:left="0" w:firstLine="284"/>
              <w:rPr>
                <w:i/>
                <w:iCs/>
              </w:rPr>
            </w:pPr>
            <w:r w:rsidRPr="00EF20FF">
              <w:rPr>
                <w:i/>
                <w:iCs/>
              </w:rPr>
              <w:t>NOTE:</w:t>
            </w:r>
            <w:r w:rsidRPr="00EF20FF">
              <w:rPr>
                <w:i/>
                <w:iCs/>
              </w:rPr>
              <w:tab/>
              <w:t>The RAT restriction is defined under the WID ECRATU (Unique identifier: 1040042)</w:t>
            </w:r>
          </w:p>
          <w:p w14:paraId="455F3E0A" w14:textId="77777777" w:rsidR="008E1A24" w:rsidRPr="00EF20FF" w:rsidRDefault="008E1A24" w:rsidP="00263298">
            <w:pPr>
              <w:pStyle w:val="Heading3"/>
              <w:rPr>
                <w:i/>
                <w:iCs/>
              </w:rPr>
            </w:pPr>
            <w:bookmarkStart w:id="56" w:name="_CR6_5_2"/>
            <w:bookmarkStart w:id="57" w:name="_Toc66462252"/>
            <w:bookmarkStart w:id="58" w:name="_Toc70618898"/>
            <w:bookmarkStart w:id="59" w:name="_Toc82774688"/>
            <w:bookmarkStart w:id="60" w:name="_Toc191636294"/>
            <w:bookmarkStart w:id="61" w:name="_Toc202524769"/>
            <w:bookmarkEnd w:id="56"/>
            <w:r w:rsidRPr="00EF20FF">
              <w:rPr>
                <w:i/>
                <w:iCs/>
              </w:rPr>
              <w:t>6.5.2</w:t>
            </w:r>
            <w:r w:rsidRPr="00EF20FF">
              <w:rPr>
                <w:rFonts w:hint="eastAsia"/>
                <w:i/>
                <w:iCs/>
              </w:rPr>
              <w:tab/>
            </w:r>
            <w:r w:rsidRPr="00EF20FF">
              <w:rPr>
                <w:i/>
                <w:iCs/>
              </w:rPr>
              <w:t>Impacts on existing nodes and functionality</w:t>
            </w:r>
            <w:bookmarkEnd w:id="57"/>
            <w:bookmarkEnd w:id="58"/>
            <w:bookmarkEnd w:id="59"/>
            <w:bookmarkEnd w:id="60"/>
            <w:bookmarkEnd w:id="61"/>
          </w:p>
          <w:p w14:paraId="71DBE9E2" w14:textId="77777777" w:rsidR="008E1A24" w:rsidRPr="00EF20FF" w:rsidRDefault="008E1A24" w:rsidP="00263298">
            <w:pPr>
              <w:rPr>
                <w:i/>
                <w:iCs/>
                <w:noProof/>
                <w:lang w:val="en-US"/>
              </w:rPr>
            </w:pPr>
            <w:r w:rsidRPr="00EF20FF">
              <w:rPr>
                <w:i/>
                <w:iCs/>
                <w:noProof/>
                <w:lang w:val="en-US"/>
              </w:rPr>
              <w:t>The following impacts can be identified:</w:t>
            </w:r>
          </w:p>
          <w:p w14:paraId="1CA884A8" w14:textId="77777777" w:rsidR="008E1A24" w:rsidRPr="00EF20FF" w:rsidRDefault="008E1A24" w:rsidP="00263298">
            <w:pPr>
              <w:rPr>
                <w:i/>
                <w:iCs/>
                <w:noProof/>
                <w:lang w:val="en-US"/>
              </w:rPr>
            </w:pPr>
            <w:r w:rsidRPr="00EF20FF">
              <w:rPr>
                <w:i/>
                <w:iCs/>
                <w:noProof/>
                <w:lang w:val="en-US"/>
              </w:rPr>
              <w:t>AMF/MME</w:t>
            </w:r>
          </w:p>
          <w:p w14:paraId="07F5D6C2" w14:textId="77777777" w:rsidR="008E1A24" w:rsidRPr="00EF20FF" w:rsidRDefault="008E1A24" w:rsidP="00263298">
            <w:pPr>
              <w:pStyle w:val="B1"/>
              <w:rPr>
                <w:i/>
                <w:iCs/>
                <w:noProof/>
                <w:lang w:val="en-US"/>
              </w:rPr>
            </w:pPr>
            <w:r w:rsidRPr="00EF20FF">
              <w:rPr>
                <w:i/>
                <w:iCs/>
              </w:rPr>
              <w:t>-</w:t>
            </w:r>
            <w:r w:rsidRPr="00EF20FF">
              <w:rPr>
                <w:i/>
                <w:iCs/>
              </w:rPr>
              <w:tab/>
            </w:r>
            <w:r w:rsidRPr="00EF20FF">
              <w:rPr>
                <w:i/>
                <w:iCs/>
                <w:noProof/>
                <w:lang w:val="en-US"/>
              </w:rPr>
              <w:t>Notifying the UE over the non-restricted 3GPP access about a disaster condition and RAT restriction that impacted the 3GPP access and specific RAT;</w:t>
            </w:r>
          </w:p>
          <w:p w14:paraId="7D3C8D04" w14:textId="77777777" w:rsidR="008E1A24" w:rsidRPr="00EF20FF" w:rsidRDefault="008E1A24" w:rsidP="00263298">
            <w:pPr>
              <w:pStyle w:val="B1"/>
              <w:rPr>
                <w:i/>
                <w:iCs/>
                <w:noProof/>
                <w:lang w:val="en-US"/>
              </w:rPr>
            </w:pPr>
            <w:r w:rsidRPr="00EF20FF">
              <w:rPr>
                <w:i/>
                <w:iCs/>
              </w:rPr>
              <w:t>-</w:t>
            </w:r>
            <w:r w:rsidRPr="00EF20FF">
              <w:rPr>
                <w:i/>
                <w:iCs/>
              </w:rPr>
              <w:tab/>
            </w:r>
            <w:r w:rsidRPr="00EF20FF">
              <w:rPr>
                <w:i/>
                <w:iCs/>
                <w:noProof/>
                <w:lang w:val="en-US"/>
              </w:rPr>
              <w:t>Providing a list of available RAT which are restricted and/or under disaster condition;</w:t>
            </w:r>
          </w:p>
          <w:p w14:paraId="16FAC9AB" w14:textId="77777777" w:rsidR="008E1A24" w:rsidRPr="00EF20FF" w:rsidRDefault="008E1A24" w:rsidP="00263298">
            <w:pPr>
              <w:pStyle w:val="B1"/>
              <w:rPr>
                <w:i/>
                <w:iCs/>
                <w:noProof/>
                <w:lang w:val="en-US"/>
              </w:rPr>
            </w:pPr>
            <w:r w:rsidRPr="00EF20FF">
              <w:rPr>
                <w:i/>
                <w:iCs/>
                <w:noProof/>
                <w:lang w:val="en-US"/>
              </w:rPr>
              <w:t>-</w:t>
            </w:r>
            <w:r w:rsidRPr="00EF20FF">
              <w:rPr>
                <w:i/>
                <w:iCs/>
                <w:noProof/>
                <w:lang w:val="en-US"/>
              </w:rPr>
              <w:tab/>
              <w:t>Notifying the RAN to deliver a broadcast message indicating the RAT failure under disaster condition;</w:t>
            </w:r>
          </w:p>
          <w:p w14:paraId="2E17584C" w14:textId="77777777" w:rsidR="008E1A24" w:rsidRPr="00EF20FF" w:rsidRDefault="008E1A24" w:rsidP="00263298">
            <w:pPr>
              <w:pStyle w:val="B1"/>
              <w:rPr>
                <w:i/>
                <w:iCs/>
                <w:noProof/>
                <w:lang w:val="en-US"/>
              </w:rPr>
            </w:pPr>
            <w:r w:rsidRPr="00EF20FF">
              <w:rPr>
                <w:i/>
                <w:iCs/>
              </w:rPr>
              <w:t>-</w:t>
            </w:r>
            <w:r w:rsidRPr="00EF20FF">
              <w:rPr>
                <w:i/>
                <w:iCs/>
              </w:rPr>
              <w:tab/>
            </w:r>
            <w:r w:rsidRPr="00EF20FF">
              <w:rPr>
                <w:i/>
                <w:iCs/>
                <w:noProof/>
                <w:lang w:val="en-US"/>
              </w:rPr>
              <w:t>Providing a timer related to the disaster condition to stagger UE access to specific RAT;</w:t>
            </w:r>
          </w:p>
          <w:p w14:paraId="50A337C5" w14:textId="77777777" w:rsidR="008E1A24" w:rsidRPr="00EF20FF" w:rsidRDefault="008E1A24" w:rsidP="00263298">
            <w:pPr>
              <w:rPr>
                <w:i/>
                <w:iCs/>
                <w:noProof/>
                <w:lang w:val="en-US"/>
              </w:rPr>
            </w:pPr>
            <w:r w:rsidRPr="00EF20FF">
              <w:rPr>
                <w:i/>
                <w:iCs/>
                <w:noProof/>
                <w:lang w:val="en-US"/>
              </w:rPr>
              <w:t>UE</w:t>
            </w:r>
          </w:p>
          <w:p w14:paraId="209F6A71" w14:textId="77777777" w:rsidR="008E1A24" w:rsidRPr="00EF20FF" w:rsidRDefault="008E1A24" w:rsidP="00263298">
            <w:pPr>
              <w:pStyle w:val="B1"/>
              <w:rPr>
                <w:i/>
                <w:iCs/>
                <w:noProof/>
                <w:lang w:val="en-US"/>
              </w:rPr>
            </w:pPr>
            <w:r w:rsidRPr="00EF20FF">
              <w:rPr>
                <w:i/>
                <w:iCs/>
              </w:rPr>
              <w:t>-</w:t>
            </w:r>
            <w:r w:rsidRPr="00EF20FF">
              <w:rPr>
                <w:i/>
                <w:iCs/>
              </w:rPr>
              <w:tab/>
            </w:r>
            <w:r w:rsidRPr="00EF20FF">
              <w:rPr>
                <w:i/>
                <w:iCs/>
                <w:noProof/>
                <w:lang w:val="en-US"/>
              </w:rPr>
              <w:t>Handling of a notification sent by the network, e.g., SIB, over the 3GPP access about a disaster condition and RAT restriction that impacted the 3GPP access and specific RAT;</w:t>
            </w:r>
          </w:p>
          <w:p w14:paraId="1EC33DC8" w14:textId="77777777" w:rsidR="008E1A24" w:rsidRPr="00EF20FF" w:rsidRDefault="008E1A24" w:rsidP="00263298">
            <w:pPr>
              <w:pStyle w:val="B1"/>
              <w:rPr>
                <w:i/>
                <w:iCs/>
                <w:noProof/>
                <w:lang w:val="en-US"/>
              </w:rPr>
            </w:pPr>
            <w:r w:rsidRPr="00EF20FF">
              <w:rPr>
                <w:i/>
                <w:iCs/>
                <w:noProof/>
                <w:lang w:val="en-US"/>
              </w:rPr>
              <w:t>-</w:t>
            </w:r>
            <w:r w:rsidRPr="00EF20FF">
              <w:rPr>
                <w:i/>
                <w:iCs/>
                <w:noProof/>
                <w:lang w:val="en-US"/>
              </w:rPr>
              <w:tab/>
              <w:t>Handling of RAT restricted information list under Disaster Condition, i.e., removing the previously restricted PLMN/RAT combination from the list of restricted RATs;</w:t>
            </w:r>
          </w:p>
          <w:p w14:paraId="4325D522" w14:textId="77777777" w:rsidR="008E1A24" w:rsidRPr="00EF20FF" w:rsidRDefault="008E1A24" w:rsidP="00263298">
            <w:pPr>
              <w:pStyle w:val="B1"/>
              <w:rPr>
                <w:noProof/>
                <w:lang w:val="en-US"/>
              </w:rPr>
            </w:pPr>
            <w:r w:rsidRPr="00EF20FF">
              <w:rPr>
                <w:i/>
                <w:iCs/>
                <w:noProof/>
                <w:lang w:val="en-US"/>
              </w:rPr>
              <w:t>-</w:t>
            </w:r>
            <w:r w:rsidRPr="00EF20FF">
              <w:rPr>
                <w:i/>
                <w:iCs/>
                <w:noProof/>
                <w:lang w:val="en-US"/>
              </w:rPr>
              <w:tab/>
              <w:t>Handling of broadcast information (SIB) from the RAN indicating the Disaster Condition in a specific RAT.</w:t>
            </w:r>
          </w:p>
          <w:p w14:paraId="1D6E4B07" w14:textId="77777777" w:rsidR="008E1A24" w:rsidRDefault="008E1A24" w:rsidP="00263298">
            <w:pPr>
              <w:pStyle w:val="CRCoverPage"/>
              <w:spacing w:after="0"/>
              <w:ind w:left="100"/>
              <w:rPr>
                <w:noProof/>
              </w:rPr>
            </w:pPr>
            <w:r>
              <w:rPr>
                <w:noProof/>
              </w:rPr>
              <w:t>-----------</w:t>
            </w:r>
          </w:p>
          <w:p w14:paraId="2B40FE92" w14:textId="77777777" w:rsidR="008E1A24" w:rsidRDefault="008E1A24" w:rsidP="00263298">
            <w:pPr>
              <w:pStyle w:val="CRCoverPage"/>
              <w:spacing w:after="0"/>
              <w:ind w:left="100"/>
              <w:rPr>
                <w:noProof/>
              </w:rPr>
            </w:pPr>
          </w:p>
        </w:tc>
      </w:tr>
      <w:tr w:rsidR="008E1A24" w14:paraId="4A5D5870" w14:textId="77777777" w:rsidTr="00263298">
        <w:tc>
          <w:tcPr>
            <w:tcW w:w="2694" w:type="dxa"/>
            <w:gridSpan w:val="2"/>
            <w:tcBorders>
              <w:left w:val="single" w:sz="4" w:space="0" w:color="auto"/>
            </w:tcBorders>
          </w:tcPr>
          <w:p w14:paraId="1037FD75" w14:textId="77777777" w:rsidR="008E1A24" w:rsidRDefault="008E1A24" w:rsidP="00263298">
            <w:pPr>
              <w:pStyle w:val="CRCoverPage"/>
              <w:spacing w:after="0"/>
              <w:rPr>
                <w:b/>
                <w:i/>
                <w:noProof/>
                <w:sz w:val="8"/>
                <w:szCs w:val="8"/>
              </w:rPr>
            </w:pPr>
          </w:p>
        </w:tc>
        <w:tc>
          <w:tcPr>
            <w:tcW w:w="6946" w:type="dxa"/>
            <w:gridSpan w:val="9"/>
            <w:tcBorders>
              <w:right w:val="single" w:sz="4" w:space="0" w:color="auto"/>
            </w:tcBorders>
          </w:tcPr>
          <w:p w14:paraId="4F033D8E" w14:textId="77777777" w:rsidR="008E1A24" w:rsidRDefault="008E1A24" w:rsidP="00263298">
            <w:pPr>
              <w:pStyle w:val="CRCoverPage"/>
              <w:spacing w:after="0"/>
              <w:rPr>
                <w:noProof/>
                <w:sz w:val="8"/>
                <w:szCs w:val="8"/>
              </w:rPr>
            </w:pPr>
          </w:p>
        </w:tc>
      </w:tr>
      <w:tr w:rsidR="008E1A24" w14:paraId="08BA6DA6" w14:textId="77777777" w:rsidTr="00263298">
        <w:tc>
          <w:tcPr>
            <w:tcW w:w="2694" w:type="dxa"/>
            <w:gridSpan w:val="2"/>
            <w:tcBorders>
              <w:left w:val="single" w:sz="4" w:space="0" w:color="auto"/>
            </w:tcBorders>
          </w:tcPr>
          <w:p w14:paraId="7A169115" w14:textId="77777777" w:rsidR="008E1A24" w:rsidRDefault="008E1A24" w:rsidP="002632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C8CF02" w14:textId="77777777" w:rsidR="008E1A24" w:rsidRDefault="008E1A24" w:rsidP="00263298">
            <w:pPr>
              <w:pStyle w:val="CRCoverPage"/>
              <w:spacing w:after="0"/>
              <w:ind w:left="100"/>
              <w:rPr>
                <w:noProof/>
              </w:rPr>
            </w:pPr>
            <w:r>
              <w:rPr>
                <w:noProof/>
              </w:rPr>
              <w:t>PLMN selection for disaster roaming services in NG-RAN/E-UTRAN specified.</w:t>
            </w:r>
          </w:p>
        </w:tc>
      </w:tr>
      <w:tr w:rsidR="008E1A24" w14:paraId="2A3139DA" w14:textId="77777777" w:rsidTr="00263298">
        <w:tc>
          <w:tcPr>
            <w:tcW w:w="2694" w:type="dxa"/>
            <w:gridSpan w:val="2"/>
            <w:tcBorders>
              <w:left w:val="single" w:sz="4" w:space="0" w:color="auto"/>
            </w:tcBorders>
          </w:tcPr>
          <w:p w14:paraId="730D3EAF" w14:textId="77777777" w:rsidR="008E1A24" w:rsidRDefault="008E1A24" w:rsidP="00263298">
            <w:pPr>
              <w:pStyle w:val="CRCoverPage"/>
              <w:spacing w:after="0"/>
              <w:rPr>
                <w:b/>
                <w:i/>
                <w:noProof/>
                <w:sz w:val="8"/>
                <w:szCs w:val="8"/>
              </w:rPr>
            </w:pPr>
          </w:p>
        </w:tc>
        <w:tc>
          <w:tcPr>
            <w:tcW w:w="6946" w:type="dxa"/>
            <w:gridSpan w:val="9"/>
            <w:tcBorders>
              <w:right w:val="single" w:sz="4" w:space="0" w:color="auto"/>
            </w:tcBorders>
          </w:tcPr>
          <w:p w14:paraId="5E2AC76B" w14:textId="77777777" w:rsidR="008E1A24" w:rsidRDefault="008E1A24" w:rsidP="00263298">
            <w:pPr>
              <w:pStyle w:val="CRCoverPage"/>
              <w:spacing w:after="0"/>
              <w:rPr>
                <w:noProof/>
                <w:sz w:val="8"/>
                <w:szCs w:val="8"/>
              </w:rPr>
            </w:pPr>
          </w:p>
        </w:tc>
      </w:tr>
      <w:tr w:rsidR="008E1A24" w14:paraId="60261100" w14:textId="77777777" w:rsidTr="00263298">
        <w:tc>
          <w:tcPr>
            <w:tcW w:w="2694" w:type="dxa"/>
            <w:gridSpan w:val="2"/>
            <w:tcBorders>
              <w:left w:val="single" w:sz="4" w:space="0" w:color="auto"/>
              <w:bottom w:val="single" w:sz="4" w:space="0" w:color="auto"/>
            </w:tcBorders>
          </w:tcPr>
          <w:p w14:paraId="3D851BD7" w14:textId="77777777" w:rsidR="008E1A24" w:rsidRDefault="008E1A24" w:rsidP="002632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9D110" w14:textId="77777777" w:rsidR="008E1A24" w:rsidRDefault="008E1A24" w:rsidP="00263298">
            <w:pPr>
              <w:pStyle w:val="CRCoverPage"/>
              <w:spacing w:after="0"/>
              <w:ind w:left="100"/>
              <w:rPr>
                <w:noProof/>
              </w:rPr>
            </w:pPr>
            <w:r>
              <w:rPr>
                <w:noProof/>
              </w:rPr>
              <w:t>Not possible to provide disaster roaming services in NG-RAN/E-UTRAN.</w:t>
            </w:r>
          </w:p>
        </w:tc>
      </w:tr>
      <w:tr w:rsidR="008E1A24" w14:paraId="6A73F80A" w14:textId="77777777" w:rsidTr="00263298">
        <w:tc>
          <w:tcPr>
            <w:tcW w:w="2694" w:type="dxa"/>
            <w:gridSpan w:val="2"/>
          </w:tcPr>
          <w:p w14:paraId="2F672410" w14:textId="77777777" w:rsidR="008E1A24" w:rsidRDefault="008E1A24" w:rsidP="00263298">
            <w:pPr>
              <w:pStyle w:val="CRCoverPage"/>
              <w:spacing w:after="0"/>
              <w:rPr>
                <w:b/>
                <w:i/>
                <w:noProof/>
                <w:sz w:val="8"/>
                <w:szCs w:val="8"/>
              </w:rPr>
            </w:pPr>
          </w:p>
        </w:tc>
        <w:tc>
          <w:tcPr>
            <w:tcW w:w="6946" w:type="dxa"/>
            <w:gridSpan w:val="9"/>
          </w:tcPr>
          <w:p w14:paraId="22DF4558" w14:textId="77777777" w:rsidR="008E1A24" w:rsidRDefault="008E1A24" w:rsidP="00263298">
            <w:pPr>
              <w:pStyle w:val="CRCoverPage"/>
              <w:spacing w:after="0"/>
              <w:rPr>
                <w:noProof/>
                <w:sz w:val="8"/>
                <w:szCs w:val="8"/>
              </w:rPr>
            </w:pPr>
          </w:p>
        </w:tc>
      </w:tr>
      <w:tr w:rsidR="008E1A24" w14:paraId="71AF1BA2" w14:textId="77777777" w:rsidTr="00263298">
        <w:tc>
          <w:tcPr>
            <w:tcW w:w="2694" w:type="dxa"/>
            <w:gridSpan w:val="2"/>
            <w:tcBorders>
              <w:top w:val="single" w:sz="4" w:space="0" w:color="auto"/>
              <w:left w:val="single" w:sz="4" w:space="0" w:color="auto"/>
            </w:tcBorders>
          </w:tcPr>
          <w:p w14:paraId="7DFF84E0" w14:textId="77777777" w:rsidR="008E1A24" w:rsidRDefault="008E1A24" w:rsidP="002632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997F22" w14:textId="7F06B3A8" w:rsidR="008E1A24" w:rsidRDefault="008E1A24" w:rsidP="00263298">
            <w:pPr>
              <w:pStyle w:val="CRCoverPage"/>
              <w:spacing w:after="0"/>
              <w:ind w:left="100"/>
              <w:rPr>
                <w:noProof/>
              </w:rPr>
            </w:pPr>
            <w:r w:rsidRPr="00D27A95">
              <w:t>4.4.3.1.1</w:t>
            </w:r>
          </w:p>
        </w:tc>
      </w:tr>
      <w:tr w:rsidR="008E1A24" w14:paraId="362CDEFF" w14:textId="77777777" w:rsidTr="00263298">
        <w:tc>
          <w:tcPr>
            <w:tcW w:w="2694" w:type="dxa"/>
            <w:gridSpan w:val="2"/>
            <w:tcBorders>
              <w:left w:val="single" w:sz="4" w:space="0" w:color="auto"/>
            </w:tcBorders>
          </w:tcPr>
          <w:p w14:paraId="65C3FF59" w14:textId="77777777" w:rsidR="008E1A24" w:rsidRDefault="008E1A24" w:rsidP="00263298">
            <w:pPr>
              <w:pStyle w:val="CRCoverPage"/>
              <w:spacing w:after="0"/>
              <w:rPr>
                <w:b/>
                <w:i/>
                <w:noProof/>
                <w:sz w:val="8"/>
                <w:szCs w:val="8"/>
              </w:rPr>
            </w:pPr>
          </w:p>
        </w:tc>
        <w:tc>
          <w:tcPr>
            <w:tcW w:w="6946" w:type="dxa"/>
            <w:gridSpan w:val="9"/>
            <w:tcBorders>
              <w:right w:val="single" w:sz="4" w:space="0" w:color="auto"/>
            </w:tcBorders>
          </w:tcPr>
          <w:p w14:paraId="2B27EFF2" w14:textId="77777777" w:rsidR="008E1A24" w:rsidRDefault="008E1A24" w:rsidP="00263298">
            <w:pPr>
              <w:pStyle w:val="CRCoverPage"/>
              <w:spacing w:after="0"/>
              <w:rPr>
                <w:noProof/>
                <w:sz w:val="8"/>
                <w:szCs w:val="8"/>
              </w:rPr>
            </w:pPr>
          </w:p>
        </w:tc>
      </w:tr>
      <w:tr w:rsidR="008E1A24" w14:paraId="67E8363A" w14:textId="77777777" w:rsidTr="00263298">
        <w:tc>
          <w:tcPr>
            <w:tcW w:w="2694" w:type="dxa"/>
            <w:gridSpan w:val="2"/>
            <w:tcBorders>
              <w:left w:val="single" w:sz="4" w:space="0" w:color="auto"/>
            </w:tcBorders>
          </w:tcPr>
          <w:p w14:paraId="7273AC6F" w14:textId="77777777" w:rsidR="008E1A24" w:rsidRDefault="008E1A24" w:rsidP="002632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AB0952" w14:textId="77777777" w:rsidR="008E1A24" w:rsidRDefault="008E1A24" w:rsidP="002632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917750" w14:textId="77777777" w:rsidR="008E1A24" w:rsidRDefault="008E1A24" w:rsidP="00263298">
            <w:pPr>
              <w:pStyle w:val="CRCoverPage"/>
              <w:spacing w:after="0"/>
              <w:jc w:val="center"/>
              <w:rPr>
                <w:b/>
                <w:caps/>
                <w:noProof/>
              </w:rPr>
            </w:pPr>
            <w:r>
              <w:rPr>
                <w:b/>
                <w:caps/>
                <w:noProof/>
              </w:rPr>
              <w:t>N</w:t>
            </w:r>
          </w:p>
        </w:tc>
        <w:tc>
          <w:tcPr>
            <w:tcW w:w="2977" w:type="dxa"/>
            <w:gridSpan w:val="4"/>
          </w:tcPr>
          <w:p w14:paraId="5D9B20D0" w14:textId="77777777" w:rsidR="008E1A24" w:rsidRDefault="008E1A24" w:rsidP="002632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6A302" w14:textId="77777777" w:rsidR="008E1A24" w:rsidRDefault="008E1A24" w:rsidP="00263298">
            <w:pPr>
              <w:pStyle w:val="CRCoverPage"/>
              <w:spacing w:after="0"/>
              <w:ind w:left="99"/>
              <w:rPr>
                <w:noProof/>
              </w:rPr>
            </w:pPr>
          </w:p>
        </w:tc>
      </w:tr>
      <w:tr w:rsidR="008E1A24" w14:paraId="4A97545B" w14:textId="77777777" w:rsidTr="00263298">
        <w:tc>
          <w:tcPr>
            <w:tcW w:w="2694" w:type="dxa"/>
            <w:gridSpan w:val="2"/>
            <w:tcBorders>
              <w:left w:val="single" w:sz="4" w:space="0" w:color="auto"/>
            </w:tcBorders>
          </w:tcPr>
          <w:p w14:paraId="5275393E" w14:textId="77777777" w:rsidR="008E1A24" w:rsidRDefault="008E1A24" w:rsidP="002632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21E81F" w14:textId="77777777" w:rsidR="008E1A24" w:rsidRDefault="008E1A24" w:rsidP="002632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2DCFC" w14:textId="77777777" w:rsidR="008E1A24" w:rsidRDefault="008E1A24" w:rsidP="00263298">
            <w:pPr>
              <w:pStyle w:val="CRCoverPage"/>
              <w:spacing w:after="0"/>
              <w:jc w:val="center"/>
              <w:rPr>
                <w:b/>
                <w:caps/>
                <w:noProof/>
              </w:rPr>
            </w:pPr>
            <w:r>
              <w:rPr>
                <w:b/>
                <w:caps/>
                <w:noProof/>
              </w:rPr>
              <w:t>X</w:t>
            </w:r>
          </w:p>
        </w:tc>
        <w:tc>
          <w:tcPr>
            <w:tcW w:w="2977" w:type="dxa"/>
            <w:gridSpan w:val="4"/>
          </w:tcPr>
          <w:p w14:paraId="6D745C6D" w14:textId="77777777" w:rsidR="008E1A24" w:rsidRDefault="008E1A24" w:rsidP="002632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0ABA3C" w14:textId="77777777" w:rsidR="008E1A24" w:rsidRDefault="008E1A24" w:rsidP="00263298">
            <w:pPr>
              <w:pStyle w:val="CRCoverPage"/>
              <w:spacing w:after="0"/>
              <w:ind w:left="99"/>
              <w:rPr>
                <w:noProof/>
              </w:rPr>
            </w:pPr>
            <w:r>
              <w:rPr>
                <w:noProof/>
              </w:rPr>
              <w:t xml:space="preserve">TS/TR ... CR ... </w:t>
            </w:r>
          </w:p>
        </w:tc>
      </w:tr>
      <w:tr w:rsidR="008E1A24" w14:paraId="351A9D4C" w14:textId="77777777" w:rsidTr="00263298">
        <w:tc>
          <w:tcPr>
            <w:tcW w:w="2694" w:type="dxa"/>
            <w:gridSpan w:val="2"/>
            <w:tcBorders>
              <w:left w:val="single" w:sz="4" w:space="0" w:color="auto"/>
            </w:tcBorders>
          </w:tcPr>
          <w:p w14:paraId="2A8C089E" w14:textId="77777777" w:rsidR="008E1A24" w:rsidRDefault="008E1A24" w:rsidP="002632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335BE8" w14:textId="77777777" w:rsidR="008E1A24" w:rsidRDefault="008E1A24" w:rsidP="002632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9AA33" w14:textId="77777777" w:rsidR="008E1A24" w:rsidRDefault="008E1A24" w:rsidP="00263298">
            <w:pPr>
              <w:pStyle w:val="CRCoverPage"/>
              <w:spacing w:after="0"/>
              <w:jc w:val="center"/>
              <w:rPr>
                <w:b/>
                <w:caps/>
                <w:noProof/>
              </w:rPr>
            </w:pPr>
            <w:r>
              <w:rPr>
                <w:b/>
                <w:caps/>
                <w:noProof/>
              </w:rPr>
              <w:t>X</w:t>
            </w:r>
          </w:p>
        </w:tc>
        <w:tc>
          <w:tcPr>
            <w:tcW w:w="2977" w:type="dxa"/>
            <w:gridSpan w:val="4"/>
          </w:tcPr>
          <w:p w14:paraId="64E334FA" w14:textId="77777777" w:rsidR="008E1A24" w:rsidRDefault="008E1A24" w:rsidP="002632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743B79" w14:textId="77777777" w:rsidR="008E1A24" w:rsidRDefault="008E1A24" w:rsidP="00263298">
            <w:pPr>
              <w:pStyle w:val="CRCoverPage"/>
              <w:spacing w:after="0"/>
              <w:ind w:left="99"/>
              <w:rPr>
                <w:noProof/>
              </w:rPr>
            </w:pPr>
            <w:r>
              <w:rPr>
                <w:noProof/>
              </w:rPr>
              <w:t xml:space="preserve">TS/TR ... CR ... </w:t>
            </w:r>
          </w:p>
        </w:tc>
      </w:tr>
      <w:tr w:rsidR="008E1A24" w14:paraId="33316141" w14:textId="77777777" w:rsidTr="00263298">
        <w:tc>
          <w:tcPr>
            <w:tcW w:w="2694" w:type="dxa"/>
            <w:gridSpan w:val="2"/>
            <w:tcBorders>
              <w:left w:val="single" w:sz="4" w:space="0" w:color="auto"/>
            </w:tcBorders>
          </w:tcPr>
          <w:p w14:paraId="59114EB0" w14:textId="77777777" w:rsidR="008E1A24" w:rsidRDefault="008E1A24" w:rsidP="002632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04AD3A" w14:textId="77777777" w:rsidR="008E1A24" w:rsidRDefault="008E1A24" w:rsidP="002632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64424" w14:textId="77777777" w:rsidR="008E1A24" w:rsidRDefault="008E1A24" w:rsidP="00263298">
            <w:pPr>
              <w:pStyle w:val="CRCoverPage"/>
              <w:spacing w:after="0"/>
              <w:jc w:val="center"/>
              <w:rPr>
                <w:b/>
                <w:caps/>
                <w:noProof/>
              </w:rPr>
            </w:pPr>
            <w:r>
              <w:rPr>
                <w:b/>
                <w:caps/>
                <w:noProof/>
              </w:rPr>
              <w:t>X</w:t>
            </w:r>
          </w:p>
        </w:tc>
        <w:tc>
          <w:tcPr>
            <w:tcW w:w="2977" w:type="dxa"/>
            <w:gridSpan w:val="4"/>
          </w:tcPr>
          <w:p w14:paraId="7220EA26" w14:textId="77777777" w:rsidR="008E1A24" w:rsidRDefault="008E1A24" w:rsidP="002632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3A22C" w14:textId="77777777" w:rsidR="008E1A24" w:rsidRDefault="008E1A24" w:rsidP="00263298">
            <w:pPr>
              <w:pStyle w:val="CRCoverPage"/>
              <w:spacing w:after="0"/>
              <w:ind w:left="99"/>
              <w:rPr>
                <w:noProof/>
              </w:rPr>
            </w:pPr>
            <w:r>
              <w:rPr>
                <w:noProof/>
              </w:rPr>
              <w:t xml:space="preserve">TS/TR ... CR ... </w:t>
            </w:r>
          </w:p>
        </w:tc>
      </w:tr>
      <w:tr w:rsidR="008E1A24" w14:paraId="59D1929A" w14:textId="77777777" w:rsidTr="00263298">
        <w:tc>
          <w:tcPr>
            <w:tcW w:w="2694" w:type="dxa"/>
            <w:gridSpan w:val="2"/>
            <w:tcBorders>
              <w:left w:val="single" w:sz="4" w:space="0" w:color="auto"/>
            </w:tcBorders>
          </w:tcPr>
          <w:p w14:paraId="086CCA6A" w14:textId="77777777" w:rsidR="008E1A24" w:rsidRDefault="008E1A24" w:rsidP="00263298">
            <w:pPr>
              <w:pStyle w:val="CRCoverPage"/>
              <w:spacing w:after="0"/>
              <w:rPr>
                <w:b/>
                <w:i/>
                <w:noProof/>
              </w:rPr>
            </w:pPr>
          </w:p>
        </w:tc>
        <w:tc>
          <w:tcPr>
            <w:tcW w:w="6946" w:type="dxa"/>
            <w:gridSpan w:val="9"/>
            <w:tcBorders>
              <w:right w:val="single" w:sz="4" w:space="0" w:color="auto"/>
            </w:tcBorders>
          </w:tcPr>
          <w:p w14:paraId="509E0924" w14:textId="77777777" w:rsidR="008E1A24" w:rsidRDefault="008E1A24" w:rsidP="00263298">
            <w:pPr>
              <w:pStyle w:val="CRCoverPage"/>
              <w:spacing w:after="0"/>
              <w:rPr>
                <w:noProof/>
              </w:rPr>
            </w:pPr>
          </w:p>
        </w:tc>
      </w:tr>
      <w:tr w:rsidR="008E1A24" w14:paraId="0B72CEF0" w14:textId="77777777" w:rsidTr="00263298">
        <w:tc>
          <w:tcPr>
            <w:tcW w:w="2694" w:type="dxa"/>
            <w:gridSpan w:val="2"/>
            <w:tcBorders>
              <w:left w:val="single" w:sz="4" w:space="0" w:color="auto"/>
              <w:bottom w:val="single" w:sz="4" w:space="0" w:color="auto"/>
            </w:tcBorders>
          </w:tcPr>
          <w:p w14:paraId="57F206B2" w14:textId="77777777" w:rsidR="008E1A24" w:rsidRDefault="008E1A24" w:rsidP="002632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F7B1F4" w14:textId="77777777" w:rsidR="008E1A24" w:rsidRDefault="008E1A24" w:rsidP="00263298">
            <w:pPr>
              <w:pStyle w:val="CRCoverPage"/>
              <w:spacing w:after="0"/>
              <w:ind w:left="100"/>
              <w:rPr>
                <w:noProof/>
              </w:rPr>
            </w:pPr>
          </w:p>
        </w:tc>
      </w:tr>
      <w:tr w:rsidR="008E1A24" w:rsidRPr="008863B9" w14:paraId="3571F878" w14:textId="77777777" w:rsidTr="00263298">
        <w:tc>
          <w:tcPr>
            <w:tcW w:w="2694" w:type="dxa"/>
            <w:gridSpan w:val="2"/>
            <w:tcBorders>
              <w:top w:val="single" w:sz="4" w:space="0" w:color="auto"/>
              <w:bottom w:val="single" w:sz="4" w:space="0" w:color="auto"/>
            </w:tcBorders>
          </w:tcPr>
          <w:p w14:paraId="4E7972E0" w14:textId="77777777" w:rsidR="008E1A24" w:rsidRPr="008863B9" w:rsidRDefault="008E1A24" w:rsidP="002632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38E33A" w14:textId="77777777" w:rsidR="008E1A24" w:rsidRPr="008863B9" w:rsidRDefault="008E1A24" w:rsidP="00263298">
            <w:pPr>
              <w:pStyle w:val="CRCoverPage"/>
              <w:spacing w:after="0"/>
              <w:ind w:left="100"/>
              <w:rPr>
                <w:noProof/>
                <w:sz w:val="8"/>
                <w:szCs w:val="8"/>
              </w:rPr>
            </w:pPr>
          </w:p>
        </w:tc>
      </w:tr>
      <w:tr w:rsidR="008E1A24" w14:paraId="5260D3AD" w14:textId="77777777" w:rsidTr="00263298">
        <w:tc>
          <w:tcPr>
            <w:tcW w:w="2694" w:type="dxa"/>
            <w:gridSpan w:val="2"/>
            <w:tcBorders>
              <w:top w:val="single" w:sz="4" w:space="0" w:color="auto"/>
              <w:left w:val="single" w:sz="4" w:space="0" w:color="auto"/>
              <w:bottom w:val="single" w:sz="4" w:space="0" w:color="auto"/>
            </w:tcBorders>
          </w:tcPr>
          <w:p w14:paraId="7055E99C" w14:textId="77777777" w:rsidR="008E1A24" w:rsidRDefault="008E1A24" w:rsidP="002632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EFF398" w14:textId="77777777" w:rsidR="008E1A24" w:rsidRDefault="008E1A24" w:rsidP="00263298">
            <w:pPr>
              <w:pStyle w:val="CRCoverPage"/>
              <w:spacing w:after="0"/>
              <w:ind w:left="100"/>
              <w:rPr>
                <w:noProof/>
              </w:rPr>
            </w:pPr>
          </w:p>
        </w:tc>
      </w:tr>
    </w:tbl>
    <w:p w14:paraId="67A57C4C" w14:textId="77777777" w:rsidR="008E1A24" w:rsidRDefault="008E1A24" w:rsidP="008E1A24">
      <w:pPr>
        <w:pStyle w:val="CRCoverPage"/>
        <w:spacing w:after="0"/>
        <w:rPr>
          <w:noProof/>
          <w:sz w:val="8"/>
          <w:szCs w:val="8"/>
        </w:rPr>
      </w:pPr>
    </w:p>
    <w:p w14:paraId="529E5164" w14:textId="77777777" w:rsidR="008E1A24" w:rsidRDefault="008E1A24" w:rsidP="008E1A24">
      <w:pPr>
        <w:rPr>
          <w:noProof/>
        </w:rPr>
      </w:pPr>
    </w:p>
    <w:p w14:paraId="00609481" w14:textId="77777777" w:rsidR="00CD2361" w:rsidRDefault="00CD2361" w:rsidP="00CD2361">
      <w:pPr>
        <w:pStyle w:val="CRCoverPage"/>
        <w:spacing w:after="0"/>
        <w:rPr>
          <w:noProof/>
          <w:sz w:val="8"/>
          <w:szCs w:val="8"/>
        </w:rPr>
      </w:pPr>
    </w:p>
    <w:p w14:paraId="142DCC6B" w14:textId="77777777" w:rsidR="00CD2361" w:rsidRDefault="00CD2361" w:rsidP="00CD2361">
      <w:pPr>
        <w:rPr>
          <w:noProof/>
        </w:rPr>
        <w:sectPr w:rsidR="00CD2361" w:rsidSect="00CD2361">
          <w:headerReference w:type="even" r:id="rId12"/>
          <w:footnotePr>
            <w:numRestart w:val="eachSect"/>
          </w:footnotePr>
          <w:pgSz w:w="11907" w:h="16840" w:code="9"/>
          <w:pgMar w:top="1418" w:right="1134" w:bottom="1134" w:left="1134" w:header="680" w:footer="567" w:gutter="0"/>
          <w:cols w:space="720"/>
        </w:sectPr>
      </w:pPr>
    </w:p>
    <w:p w14:paraId="2B4214F6" w14:textId="77777777" w:rsidR="00460F1D" w:rsidRDefault="00460F1D" w:rsidP="00460F1D">
      <w:pPr>
        <w:jc w:val="center"/>
        <w:rPr>
          <w:noProof/>
          <w:highlight w:val="green"/>
        </w:rPr>
      </w:pPr>
      <w:bookmarkStart w:id="62" w:name="_Toc20125210"/>
      <w:bookmarkStart w:id="63" w:name="_Toc27486407"/>
      <w:bookmarkStart w:id="64" w:name="_Toc36210460"/>
      <w:bookmarkStart w:id="65" w:name="_Toc45096319"/>
      <w:bookmarkStart w:id="66" w:name="_Toc45882352"/>
      <w:bookmarkStart w:id="67" w:name="_Toc51762148"/>
      <w:bookmarkStart w:id="68" w:name="_Toc83313335"/>
      <w:bookmarkStart w:id="69" w:name="_Toc193381754"/>
      <w:bookmarkEnd w:id="1"/>
      <w:bookmarkEnd w:id="2"/>
      <w:bookmarkEnd w:id="3"/>
      <w:bookmarkEnd w:id="4"/>
      <w:bookmarkEnd w:id="5"/>
      <w:bookmarkEnd w:id="6"/>
      <w:bookmarkEnd w:id="7"/>
      <w:bookmarkEnd w:id="8"/>
      <w:r w:rsidRPr="00DB12B9">
        <w:rPr>
          <w:noProof/>
          <w:highlight w:val="green"/>
        </w:rPr>
        <w:lastRenderedPageBreak/>
        <w:t>***** change *****</w:t>
      </w:r>
    </w:p>
    <w:p w14:paraId="0DAA535C" w14:textId="77777777" w:rsidR="005944E6" w:rsidRPr="00D27A95" w:rsidRDefault="005944E6" w:rsidP="005944E6">
      <w:pPr>
        <w:pStyle w:val="Heading5"/>
      </w:pPr>
      <w:bookmarkStart w:id="70" w:name="_Toc209705178"/>
      <w:r w:rsidRPr="00D27A95">
        <w:t>4.4.3.1.1</w:t>
      </w:r>
      <w:r w:rsidRPr="00D27A95">
        <w:tab/>
        <w:t>Automatic Network Selection Mode Procedure</w:t>
      </w:r>
      <w:bookmarkEnd w:id="70"/>
    </w:p>
    <w:p w14:paraId="5A4C97D5" w14:textId="77777777" w:rsidR="005944E6" w:rsidRPr="00D27A95" w:rsidRDefault="005944E6" w:rsidP="005944E6">
      <w:r w:rsidRPr="00D27A95">
        <w:t>The MS selects and attempts registration on other PLMN/access technology combinations, if available and</w:t>
      </w:r>
      <w:r w:rsidRPr="0034441A">
        <w:t>, for bullets i, ii, iii, iv, v,</w:t>
      </w:r>
      <w:r w:rsidRPr="00D27A95">
        <w:t xml:space="preserve"> allowable, in the following order:</w:t>
      </w:r>
    </w:p>
    <w:p w14:paraId="4769B50C" w14:textId="77777777" w:rsidR="005944E6" w:rsidRPr="00D27A95" w:rsidRDefault="005944E6" w:rsidP="005944E6">
      <w:pPr>
        <w:pStyle w:val="B1"/>
      </w:pPr>
      <w:r w:rsidRPr="00D27A95">
        <w:t>i)</w:t>
      </w:r>
      <w:r w:rsidRPr="00D27A95">
        <w:tab/>
        <w:t>either the HPLMN (if the EHPLMN list is not present or is empty) or the highest priority EHPLMN that is available (if the EHPLMN list is present);</w:t>
      </w:r>
    </w:p>
    <w:p w14:paraId="3D537210" w14:textId="77777777" w:rsidR="005944E6" w:rsidRPr="00D27A95" w:rsidRDefault="005944E6" w:rsidP="005944E6">
      <w:pPr>
        <w:pStyle w:val="B1"/>
      </w:pPr>
      <w:r w:rsidRPr="00D27A95">
        <w:t>ii)</w:t>
      </w:r>
      <w:r w:rsidRPr="00D27A95">
        <w:tab/>
        <w:t>each PLMN/access technology combination in the "User Controlled PLMN Selector with Access Technology" data file in the SIM (in priority order);</w:t>
      </w:r>
    </w:p>
    <w:p w14:paraId="454BAE72" w14:textId="77777777" w:rsidR="005944E6" w:rsidRPr="00D27A95" w:rsidRDefault="005944E6" w:rsidP="005944E6">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03703511" w14:textId="77777777" w:rsidR="005944E6" w:rsidRPr="00D27A95" w:rsidRDefault="005944E6" w:rsidP="005944E6">
      <w:pPr>
        <w:pStyle w:val="B1"/>
      </w:pPr>
      <w:r w:rsidRPr="00D27A95">
        <w:t>iv)</w:t>
      </w:r>
      <w:r w:rsidRPr="00D27A95">
        <w:tab/>
        <w:t>other PLMN/access technology combinations with received high quality signal in random order;</w:t>
      </w:r>
    </w:p>
    <w:p w14:paraId="02B08500" w14:textId="77777777" w:rsidR="005944E6" w:rsidRDefault="005944E6" w:rsidP="005944E6">
      <w:pPr>
        <w:pStyle w:val="NO"/>
      </w:pPr>
      <w:r>
        <w:t>NOTE 1:</w:t>
      </w:r>
      <w:r>
        <w:tab/>
        <w:t>High quality signal is defined in the appropriate AS specification.</w:t>
      </w:r>
    </w:p>
    <w:p w14:paraId="48EB10D7" w14:textId="77777777" w:rsidR="005944E6" w:rsidRDefault="005944E6" w:rsidP="005944E6">
      <w:pPr>
        <w:pStyle w:val="B1"/>
      </w:pPr>
      <w:r w:rsidRPr="00D27A95">
        <w:t>v)</w:t>
      </w:r>
      <w:r w:rsidRPr="00D27A95">
        <w:tab/>
        <w:t>other PLMN/access technology combinations in order of decreasing signal quality.</w:t>
      </w:r>
    </w:p>
    <w:p w14:paraId="7CF1D8A7" w14:textId="16D032AC" w:rsidR="005944E6" w:rsidRPr="00D27A95" w:rsidRDefault="005944E6" w:rsidP="005944E6">
      <w:pPr>
        <w:pStyle w:val="B1"/>
      </w:pPr>
      <w:r>
        <w:t>v-a)</w:t>
      </w:r>
      <w:r>
        <w:tab/>
        <w:t>PLMN/E-UTRAN combination of UE's RPLMN, broadcasting "</w:t>
      </w:r>
      <w:r w:rsidRPr="00531D28">
        <w:t>list of one or more PLMN(s) with disaster condition for which disaster roaming</w:t>
      </w:r>
      <w:r>
        <w:t xml:space="preserve"> services</w:t>
      </w:r>
      <w:r w:rsidRPr="00531D28">
        <w:t xml:space="preserve"> is offered by the available PLMN</w:t>
      </w:r>
      <w:r>
        <w:t xml:space="preserve">" including the MS's </w:t>
      </w:r>
      <w:r w:rsidRPr="00D26A06">
        <w:t>RPLMN</w:t>
      </w:r>
      <w:r>
        <w:t xml:space="preserve"> </w:t>
      </w:r>
      <w:r w:rsidRPr="00421E50">
        <w:t>or broadcasting the disaster related indication</w:t>
      </w:r>
      <w:ins w:id="71" w:author="Ericsson User, R00" w:date="2025-10-03T14:39:00Z" w16du:dateUtc="2025-10-03T12:39:00Z">
        <w:r w:rsidR="000116B2">
          <w:t>.</w:t>
        </w:r>
      </w:ins>
      <w:del w:id="72" w:author="Ericsson User, R00" w:date="2025-10-03T14:39:00Z" w16du:dateUtc="2025-10-03T12:39:00Z">
        <w:r w:rsidDel="000116B2">
          <w:delText>:</w:delText>
        </w:r>
      </w:del>
    </w:p>
    <w:p w14:paraId="651179A0" w14:textId="7843AA86" w:rsidR="005944E6" w:rsidRDefault="005944E6" w:rsidP="005944E6">
      <w:pPr>
        <w:pStyle w:val="B1"/>
      </w:pPr>
      <w:r>
        <w:t>vi)</w:t>
      </w:r>
      <w:r>
        <w:tab/>
        <w:t xml:space="preserve">PLMN/NG-RAN combinations for any forbidden PLMNs or PLMN/E-UTRAN combinations for any </w:t>
      </w:r>
      <w:del w:id="73" w:author="Ericsson User, R00" w:date="2025-10-03T14:35:00Z" w16du:dateUtc="2025-10-03T12:35:00Z">
        <w:r w:rsidDel="00860013">
          <w:delText xml:space="preserve">forbidden or allowable </w:delText>
        </w:r>
      </w:del>
      <w:r>
        <w:t xml:space="preserve">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6A73CBCF" w14:textId="77777777" w:rsidR="005944E6" w:rsidRDefault="005944E6" w:rsidP="005944E6">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775EB87C" w14:textId="77777777" w:rsidR="005944E6" w:rsidRDefault="005944E6" w:rsidP="005944E6">
      <w:pPr>
        <w:pStyle w:val="B3"/>
      </w:pPr>
      <w:r>
        <w:t>-</w:t>
      </w:r>
      <w:r>
        <w:tab/>
        <w:t>each PLMN in the "list of PLMN(s) to be used in disaster condition" stored in the ME which is associated with the PLMN ID of the UE determined PLMN with disaster condition, if any, ordered based on this list; otherwise</w:t>
      </w:r>
    </w:p>
    <w:p w14:paraId="07D869A8" w14:textId="77777777" w:rsidR="005944E6" w:rsidRDefault="005944E6" w:rsidP="005944E6">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145A0835" w14:textId="77777777" w:rsidR="005944E6" w:rsidRDefault="005944E6" w:rsidP="005944E6">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5CF9993E" w14:textId="77777777" w:rsidR="005944E6" w:rsidRDefault="005944E6" w:rsidP="005944E6">
      <w:pPr>
        <w:pStyle w:val="B3"/>
      </w:pPr>
      <w:r>
        <w:t>-</w:t>
      </w:r>
      <w:r>
        <w:tab/>
        <w:t>each PLMN in the "list of PLMN(s) to be used in disaster condition" stored in the ME which is associated with the HPLMN, if any, ordered based on this list.</w:t>
      </w:r>
    </w:p>
    <w:p w14:paraId="6E78BE01" w14:textId="592B129C" w:rsidR="005944E6" w:rsidRPr="00421E50" w:rsidRDefault="005944E6" w:rsidP="005944E6">
      <w:pPr>
        <w:pStyle w:val="B1"/>
      </w:pPr>
      <w:r>
        <w:t>vii)</w:t>
      </w:r>
      <w:r>
        <w:tab/>
        <w:t>PLMN</w:t>
      </w:r>
      <w:del w:id="74" w:author="Ericsson User, R00" w:date="2025-10-03T14:36:00Z" w16du:dateUtc="2025-10-03T12:36:00Z">
        <w:r w:rsidRPr="00421E50" w:rsidDel="00860013">
          <w:delText xml:space="preserve"> </w:delText>
        </w:r>
      </w:del>
      <w:r w:rsidRPr="00421E50">
        <w:t xml:space="preserve">/NG-RAN combinations for other forbidden PLMNs </w:t>
      </w:r>
      <w:r>
        <w:t xml:space="preserve">or PLMN/E-UTRAN combinations for other </w:t>
      </w:r>
      <w:del w:id="75" w:author="Ericsson User, R00" w:date="2025-10-03T14:36:00Z" w16du:dateUtc="2025-10-03T12:36:00Z">
        <w:r w:rsidDel="00860013">
          <w:delText xml:space="preserve">forbidden or allowable </w:delText>
        </w:r>
      </w:del>
      <w:r>
        <w:t xml:space="preserve">PLMNs, </w:t>
      </w:r>
      <w:r w:rsidRPr="00421E50">
        <w:t xml:space="preserve">broadcasting the PLMN ID of the </w:t>
      </w:r>
      <w:r>
        <w:t xml:space="preserve">UE </w:t>
      </w:r>
      <w:r w:rsidRPr="00421E50">
        <w:t>determined PLMN with disaster condition or broadcasting the disaster related indication, in random order.</w:t>
      </w:r>
    </w:p>
    <w:p w14:paraId="291E2E71" w14:textId="77777777" w:rsidR="005944E6" w:rsidRPr="00D27A95" w:rsidRDefault="005944E6" w:rsidP="005944E6">
      <w:r w:rsidRPr="00D27A95">
        <w:t>When following the above procedure the following requirements apply:</w:t>
      </w:r>
    </w:p>
    <w:p w14:paraId="05E8651E" w14:textId="77777777" w:rsidR="005944E6" w:rsidRPr="00D27A95" w:rsidRDefault="005944E6" w:rsidP="005944E6">
      <w:pPr>
        <w:pStyle w:val="B1"/>
      </w:pPr>
      <w:r w:rsidRPr="00D27A95">
        <w:t>a)</w:t>
      </w:r>
      <w:r w:rsidRPr="00D27A95">
        <w:tab/>
        <w:t>An MS with voice capability shall ignore PLMNs for which the MS has identified at least one GSM COMPACT.</w:t>
      </w:r>
    </w:p>
    <w:p w14:paraId="3F7BEEFD" w14:textId="77777777" w:rsidR="005944E6" w:rsidRPr="00D27A95" w:rsidRDefault="005944E6" w:rsidP="005944E6">
      <w:pPr>
        <w:pStyle w:val="B1"/>
      </w:pPr>
      <w:r w:rsidRPr="00D27A95">
        <w:t>b)</w:t>
      </w:r>
      <w:r w:rsidRPr="00D27A95">
        <w:tab/>
        <w:t>In A/Gb mode or GSM COMPACT, an MS with voice capability, or an MS not supporting packet services shall not search for CPBCCH carriers.</w:t>
      </w:r>
    </w:p>
    <w:p w14:paraId="108C3781" w14:textId="77777777" w:rsidR="005944E6" w:rsidRDefault="005944E6" w:rsidP="005944E6">
      <w:pPr>
        <w:pStyle w:val="B1"/>
        <w:keepNext/>
        <w:keepLines/>
      </w:pPr>
      <w:r w:rsidRPr="00D27A95">
        <w:lastRenderedPageBreak/>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E3A104D" w14:textId="77777777" w:rsidR="005944E6" w:rsidRPr="00D27A95" w:rsidRDefault="005944E6" w:rsidP="005944E6">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44903BE7" w14:textId="77777777" w:rsidR="005944E6" w:rsidRPr="00D27A95" w:rsidRDefault="005944E6" w:rsidP="005944E6">
      <w:pPr>
        <w:pStyle w:val="B1"/>
      </w:pPr>
      <w:r w:rsidRPr="00D27A95">
        <w:t>d)</w:t>
      </w:r>
      <w:r w:rsidRPr="00D27A95">
        <w:tab/>
        <w:t>In iv</w:t>
      </w:r>
      <w:r w:rsidRPr="0034441A">
        <w:t>,</w:t>
      </w:r>
      <w:r w:rsidRPr="00D27A95">
        <w:t xml:space="preserve"> </w:t>
      </w:r>
      <w:r w:rsidRPr="0034441A">
        <w:t xml:space="preserve">v, </w:t>
      </w:r>
      <w:r>
        <w:t xml:space="preserve">v-a, </w:t>
      </w:r>
      <w:r w:rsidRPr="0034441A">
        <w:t xml:space="preserve">vi </w:t>
      </w:r>
      <w:r w:rsidRPr="00D27A95">
        <w:t>and v</w:t>
      </w:r>
      <w:r>
        <w:t>ii</w:t>
      </w:r>
      <w:r w:rsidRPr="00D27A95">
        <w:t>, the MS shall search for all access technologies it is capable of, before deciding which PLMN to select.</w:t>
      </w:r>
    </w:p>
    <w:p w14:paraId="6C56F657" w14:textId="77777777" w:rsidR="005944E6" w:rsidRPr="00D27A95" w:rsidRDefault="005944E6" w:rsidP="005944E6">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5F35573F" w14:textId="77777777" w:rsidR="005944E6" w:rsidRPr="00D27A95" w:rsidRDefault="005944E6" w:rsidP="005944E6">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1C60FE9B" w14:textId="77777777" w:rsidR="005944E6" w:rsidRPr="00D27A95" w:rsidRDefault="005944E6" w:rsidP="005944E6">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5014374E" w14:textId="77777777" w:rsidR="005944E6" w:rsidRPr="00D27A95" w:rsidRDefault="005944E6" w:rsidP="005944E6">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329A919D" w14:textId="77777777" w:rsidR="005944E6" w:rsidRPr="00D27A95" w:rsidRDefault="005944E6" w:rsidP="005944E6">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6ED10B8D" w14:textId="77777777" w:rsidR="005944E6" w:rsidRPr="00D27A95" w:rsidRDefault="005944E6" w:rsidP="005944E6">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64B5000E" w14:textId="77777777" w:rsidR="005944E6" w:rsidRPr="00D27A95" w:rsidRDefault="005944E6" w:rsidP="005944E6">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0ECFFF37" w14:textId="77777777" w:rsidR="005944E6" w:rsidRPr="00D27A95" w:rsidRDefault="005944E6" w:rsidP="005944E6">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5C7EAA8F" w14:textId="77777777" w:rsidR="005944E6" w:rsidRDefault="005944E6" w:rsidP="005944E6">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02621807" w14:textId="77777777" w:rsidR="005944E6" w:rsidRPr="00DA52EA" w:rsidRDefault="005944E6" w:rsidP="005944E6">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0840837D" w14:textId="77777777" w:rsidR="005944E6" w:rsidRDefault="005944E6" w:rsidP="005944E6">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2E00F5B5" w14:textId="77777777" w:rsidR="005944E6" w:rsidRDefault="005944E6" w:rsidP="005944E6">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w:t>
      </w:r>
      <w:r w:rsidRPr="00684479">
        <w:t>/access technology combination</w:t>
      </w:r>
      <w:r>
        <w:t>s which do not advertise support for eCall over IMS, unless such PLMNs are available in GERAN or UTRAN.</w:t>
      </w:r>
    </w:p>
    <w:p w14:paraId="75DEDA10" w14:textId="77777777" w:rsidR="005944E6" w:rsidRPr="00C373BF" w:rsidRDefault="005944E6" w:rsidP="005944E6">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0160870C" w14:textId="77777777" w:rsidR="005944E6" w:rsidRDefault="005944E6" w:rsidP="005944E6">
      <w:pPr>
        <w:pStyle w:val="B1"/>
      </w:pPr>
      <w:r>
        <w:lastRenderedPageBreak/>
        <w:t>m)</w:t>
      </w:r>
      <w:r>
        <w:tab/>
      </w:r>
      <w:r w:rsidRPr="00DA52EA">
        <w:t>In i to v</w:t>
      </w:r>
      <w:r w:rsidRPr="0034441A">
        <w:t>ii</w:t>
      </w:r>
      <w:r w:rsidRPr="00DA52EA">
        <w:t xml:space="preserve">, </w:t>
      </w:r>
      <w:r>
        <w:t>if the MS supports CAG and:</w:t>
      </w:r>
    </w:p>
    <w:p w14:paraId="6F299087" w14:textId="77777777" w:rsidR="005944E6" w:rsidRDefault="005944E6" w:rsidP="005944E6">
      <w:pPr>
        <w:pStyle w:val="B2"/>
      </w:pPr>
      <w:r>
        <w:t>1)</w:t>
      </w:r>
      <w:r>
        <w:tab/>
        <w:t>is provisioned with a non-empty "CAG information list", the MS shall consider a PLMN indicated by an NG-RAN cell only if:</w:t>
      </w:r>
    </w:p>
    <w:p w14:paraId="289A7B97" w14:textId="77777777" w:rsidR="005944E6" w:rsidRDefault="005944E6" w:rsidP="005944E6">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49840820" w14:textId="77777777" w:rsidR="005944E6" w:rsidRDefault="005944E6" w:rsidP="005944E6">
      <w:pPr>
        <w:pStyle w:val="B3"/>
      </w:pPr>
      <w:r>
        <w:t>B)</w:t>
      </w:r>
      <w:r>
        <w:tab/>
        <w:t>the cell is not a CAG cell and:</w:t>
      </w:r>
    </w:p>
    <w:p w14:paraId="69389D46" w14:textId="77777777" w:rsidR="005944E6" w:rsidRDefault="005944E6" w:rsidP="005944E6">
      <w:pPr>
        <w:pStyle w:val="B4"/>
      </w:pPr>
      <w:r>
        <w:t>-</w:t>
      </w:r>
      <w:r>
        <w:tab/>
        <w:t>there is no entry with the PLMN ID of the PLMN in the "CAG information list"; or</w:t>
      </w:r>
    </w:p>
    <w:p w14:paraId="3BF6649D" w14:textId="77777777" w:rsidR="005944E6" w:rsidRPr="00C373BF" w:rsidRDefault="005944E6" w:rsidP="005944E6">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767EC13C" w14:textId="77777777" w:rsidR="005944E6" w:rsidRPr="00C373BF" w:rsidRDefault="005944E6" w:rsidP="005944E6">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7C811B4" w14:textId="77777777" w:rsidR="005944E6" w:rsidRDefault="005944E6" w:rsidP="005944E6">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515C30C8" w14:textId="77777777" w:rsidR="005944E6" w:rsidRDefault="005944E6" w:rsidP="005944E6">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58C85560" w14:textId="77777777" w:rsidR="005944E6" w:rsidRDefault="005944E6" w:rsidP="005944E6">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18803339" w14:textId="77777777" w:rsidR="005944E6" w:rsidRPr="00161695" w:rsidRDefault="005944E6" w:rsidP="005944E6">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0939C20A" w14:textId="1D17D35D" w:rsidR="005944E6" w:rsidRDefault="005944E6" w:rsidP="005944E6">
      <w:pPr>
        <w:pStyle w:val="B1"/>
      </w:pPr>
      <w:r>
        <w:rPr>
          <w:lang w:val="en-US"/>
        </w:rPr>
        <w:t>q1)</w:t>
      </w:r>
      <w:r>
        <w:rPr>
          <w:lang w:val="en-US"/>
        </w:rPr>
        <w:tab/>
        <w:t xml:space="preserve">for v-a, </w:t>
      </w:r>
      <w:r w:rsidRPr="000A5722">
        <w:t xml:space="preserve">vi </w:t>
      </w:r>
      <w:r w:rsidRPr="001C7D37">
        <w:t xml:space="preserve">and vii, if </w:t>
      </w:r>
      <w:r>
        <w:t xml:space="preserve">a </w:t>
      </w:r>
      <w:r w:rsidRPr="00264372">
        <w:t>forbidden PLMN</w:t>
      </w:r>
      <w:r>
        <w:t xml:space="preserve"> in NG-RAN access technology if MINT is enabled as specified in bullet r, or a </w:t>
      </w:r>
      <w:del w:id="76" w:author="Ericsson User, R00" w:date="2025-10-03T14:36:00Z" w16du:dateUtc="2025-10-03T12:36:00Z">
        <w:r w:rsidRPr="00264372" w:rsidDel="00860013">
          <w:delText xml:space="preserve">forbidden </w:delText>
        </w:r>
        <w:r w:rsidDel="00860013">
          <w:delText xml:space="preserve">or allowable </w:delText>
        </w:r>
      </w:del>
      <w:r w:rsidRPr="00264372">
        <w:t xml:space="preserve">PLMN </w:t>
      </w:r>
      <w:r>
        <w:t>in E-UTRAN access technology if MINT-EPS is enabled as specified in bullet r,</w:t>
      </w:r>
      <w:r w:rsidRPr="00264372">
        <w:t xml:space="preserve">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07D5B32E" w14:textId="77777777" w:rsidR="005944E6" w:rsidRDefault="005944E6" w:rsidP="005944E6">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 xml:space="preserve">broadcast by any NG-RAN </w:t>
      </w:r>
      <w:r>
        <w:t>or E-UTRAN</w:t>
      </w:r>
      <w:r w:rsidRPr="00E10DAF">
        <w:t xml:space="preserve"> cell</w:t>
      </w:r>
      <w:r>
        <w:t xml:space="preserve"> </w:t>
      </w:r>
      <w:r w:rsidRPr="004B3BB4">
        <w:t>and is allowable,</w:t>
      </w:r>
      <w:r>
        <w:t xml:space="preserve"> the MS shall consider that the MS's RPLMN is the UE determined PLMN with disaster condition; or</w:t>
      </w:r>
    </w:p>
    <w:p w14:paraId="2C47B25F" w14:textId="77777777" w:rsidR="005944E6" w:rsidRDefault="005944E6" w:rsidP="005944E6">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or E-UTRAN cell or the MS's RPLMN is not allowable or the MS does not have a RPLMN (see table 1), the MS shall determine the UE determined PLMN with disaster condition from PLMNs:</w:t>
      </w:r>
    </w:p>
    <w:p w14:paraId="5592A500" w14:textId="77777777" w:rsidR="005944E6" w:rsidRPr="00D26A06" w:rsidRDefault="005944E6" w:rsidP="005944E6">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w:t>
      </w:r>
      <w:r>
        <w:t xml:space="preserve"> or E-UTRAN</w:t>
      </w:r>
      <w:r w:rsidRPr="00D26A06">
        <w:t xml:space="preserve"> cell; and</w:t>
      </w:r>
    </w:p>
    <w:p w14:paraId="75D0DD91" w14:textId="77777777" w:rsidR="005944E6" w:rsidRDefault="005944E6" w:rsidP="005944E6">
      <w:pPr>
        <w:pStyle w:val="B3"/>
      </w:pPr>
      <w:r w:rsidRPr="00D26A06">
        <w:t>-</w:t>
      </w:r>
      <w:r w:rsidRPr="00D26A06">
        <w:tab/>
        <w:t>which are allowable;</w:t>
      </w:r>
    </w:p>
    <w:p w14:paraId="68D10B72" w14:textId="77777777" w:rsidR="005944E6" w:rsidRDefault="005944E6" w:rsidP="005944E6">
      <w:pPr>
        <w:pStyle w:val="B2"/>
      </w:pPr>
      <w:r>
        <w:tab/>
        <w:t>in the following order:</w:t>
      </w:r>
    </w:p>
    <w:p w14:paraId="36B0F359" w14:textId="77777777" w:rsidR="005944E6" w:rsidRPr="00D27A95" w:rsidRDefault="005944E6" w:rsidP="005944E6">
      <w:pPr>
        <w:pStyle w:val="B3"/>
      </w:pPr>
      <w:r>
        <w:t>-</w:t>
      </w:r>
      <w:r>
        <w:tab/>
      </w:r>
      <w:r w:rsidRPr="00D27A95">
        <w:t>either the HPLMN (if the EHPLMN list is not present or is empty) or the highest priority EHPLMN that is available (if the EHPLMN list is present);</w:t>
      </w:r>
    </w:p>
    <w:p w14:paraId="3D747C7E" w14:textId="77777777" w:rsidR="005944E6" w:rsidRDefault="005944E6" w:rsidP="005944E6">
      <w:pPr>
        <w:pStyle w:val="B3"/>
      </w:pPr>
      <w:r>
        <w:t>-</w:t>
      </w:r>
      <w:r w:rsidRPr="00D27A95">
        <w:tab/>
        <w:t>each PLMN in the "User Controlled PLMN Selector with Access Technology" data file in the SIM (in priority order);</w:t>
      </w:r>
    </w:p>
    <w:p w14:paraId="38D8BB7A" w14:textId="77777777" w:rsidR="005944E6" w:rsidRDefault="005944E6" w:rsidP="005944E6">
      <w:pPr>
        <w:pStyle w:val="B3"/>
      </w:pPr>
      <w:r>
        <w:lastRenderedPageBreak/>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6D9CF8A8" w14:textId="77777777" w:rsidR="005944E6" w:rsidRPr="00161695" w:rsidRDefault="005944E6" w:rsidP="005944E6">
      <w:pPr>
        <w:pStyle w:val="B3"/>
      </w:pPr>
      <w:r>
        <w:t>-</w:t>
      </w:r>
      <w:r>
        <w:tab/>
      </w:r>
      <w:r w:rsidRPr="00D27A95">
        <w:t>other PLMN</w:t>
      </w:r>
      <w:r>
        <w:t>s.</w:t>
      </w:r>
    </w:p>
    <w:p w14:paraId="39FC2DDB" w14:textId="489B52E3" w:rsidR="005944E6" w:rsidRDefault="005944E6" w:rsidP="005944E6">
      <w:pPr>
        <w:pStyle w:val="B1"/>
      </w:pPr>
      <w:r>
        <w:rPr>
          <w:lang w:val="en-US"/>
        </w:rPr>
        <w:t>q2)</w:t>
      </w:r>
      <w:r>
        <w:rPr>
          <w:lang w:val="en-US"/>
        </w:rPr>
        <w:tab/>
      </w:r>
      <w:r w:rsidRPr="00264372">
        <w:rPr>
          <w:lang w:val="en-US"/>
        </w:rPr>
        <w:t>for</w:t>
      </w:r>
      <w:r>
        <w:rPr>
          <w:lang w:val="en-US"/>
        </w:rPr>
        <w:t xml:space="preserve"> v-a,</w:t>
      </w:r>
      <w:r w:rsidRPr="00264372">
        <w:rPr>
          <w:lang w:val="en-US"/>
        </w:rPr>
        <w:t xml:space="preserve"> </w:t>
      </w:r>
      <w:r w:rsidRPr="00264372">
        <w:t xml:space="preserve">vi and vii, if </w:t>
      </w:r>
      <w:r>
        <w:t xml:space="preserve">a </w:t>
      </w:r>
      <w:r w:rsidRPr="00264372">
        <w:t>forbidden PLMN</w:t>
      </w:r>
      <w:r>
        <w:t xml:space="preserve"> in NG-RAN access technology if MINT is enabled as specified in bullet r, or a </w:t>
      </w:r>
      <w:del w:id="77" w:author="Ericsson User, R00" w:date="2025-10-03T14:36:00Z" w16du:dateUtc="2025-10-03T12:36:00Z">
        <w:r w:rsidRPr="00264372" w:rsidDel="00860013">
          <w:delText xml:space="preserve">forbidden </w:delText>
        </w:r>
        <w:r w:rsidDel="00860013">
          <w:delText xml:space="preserve">or allowable </w:delText>
        </w:r>
      </w:del>
      <w:r w:rsidRPr="00264372">
        <w:t xml:space="preserve">PLMN </w:t>
      </w:r>
      <w:r>
        <w:t>in E-UTRAN access technology if MINT-EPS is enabled as specified in bullet r,</w:t>
      </w:r>
      <w:r w:rsidRPr="00264372">
        <w:t xml:space="preserve"> is broadcasting the "disaster related indication",</w:t>
      </w:r>
      <w:r>
        <w:t xml:space="preserve"> the MS shall attempt to determine the UE determined PLMN with disaster condition as follows:</w:t>
      </w:r>
    </w:p>
    <w:p w14:paraId="1A7808E5" w14:textId="77777777" w:rsidR="005944E6" w:rsidRPr="00264372" w:rsidRDefault="005944E6" w:rsidP="005944E6">
      <w:pPr>
        <w:pStyle w:val="B2"/>
      </w:pPr>
      <w:r w:rsidRPr="00264372">
        <w:t>1)</w:t>
      </w:r>
      <w:r w:rsidRPr="00264372">
        <w:tab/>
        <w:t xml:space="preserve">if the country of the MS's RPLMN matches the country of a PLMN for which any NG-RAN </w:t>
      </w:r>
      <w:r>
        <w:t>or E-UTRAN</w:t>
      </w:r>
      <w:r w:rsidRPr="00264372">
        <w:t xml:space="preserve"> cell broadcasts the "disaster related indication" and the MS's RPLMN is allowable, the MS shall consider that the MS's RPLMN is the </w:t>
      </w:r>
      <w:r>
        <w:t>UE</w:t>
      </w:r>
      <w:r w:rsidRPr="00264372">
        <w:t xml:space="preserve"> determined PLMN with disaster condition; or</w:t>
      </w:r>
    </w:p>
    <w:p w14:paraId="09FA06F8" w14:textId="77777777" w:rsidR="005944E6" w:rsidRDefault="005944E6" w:rsidP="005944E6">
      <w:pPr>
        <w:pStyle w:val="B2"/>
      </w:pPr>
      <w:r w:rsidRPr="00264372">
        <w:t>2)</w:t>
      </w:r>
      <w:r w:rsidRPr="00264372">
        <w:tab/>
        <w:t xml:space="preserve">if the country of the MS's RPLMN does not match the country of any PLMN for which any NG-RAN </w:t>
      </w:r>
      <w:r>
        <w:t>or E-UTRAN</w:t>
      </w:r>
      <w:r w:rsidRPr="00264372">
        <w:t xml:space="preserve">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r w:rsidRPr="00230291">
        <w:t>allowable PLMN</w:t>
      </w:r>
      <w:r>
        <w:t>(</w:t>
      </w:r>
      <w:r w:rsidRPr="00230291">
        <w:t>s</w:t>
      </w:r>
      <w:r>
        <w:t>)</w:t>
      </w:r>
      <w:r w:rsidRPr="00230291">
        <w:t xml:space="preserve"> </w:t>
      </w:r>
      <w:r w:rsidRPr="00264372">
        <w:t>matches the country of a PLMN for which any NG-RAN</w:t>
      </w:r>
      <w:r>
        <w:t xml:space="preserve"> or E-UTRAN</w:t>
      </w:r>
      <w:r w:rsidRPr="00264372">
        <w:t xml:space="preserve"> cell broadcasts the "disaster related indication" in the following order:</w:t>
      </w:r>
    </w:p>
    <w:p w14:paraId="57EA2066" w14:textId="77777777" w:rsidR="005944E6" w:rsidRPr="00D27A95" w:rsidRDefault="005944E6" w:rsidP="005944E6">
      <w:pPr>
        <w:pStyle w:val="B3"/>
      </w:pPr>
      <w:r>
        <w:t>-</w:t>
      </w:r>
      <w:r>
        <w:tab/>
      </w:r>
      <w:r w:rsidRPr="00D27A95">
        <w:t>either the HPLMN (if the EHPLMN list is not present or is empty) or the highest priority EHPLMN that is available (if the EHPLMN list is present);</w:t>
      </w:r>
    </w:p>
    <w:p w14:paraId="4BE9CDC2" w14:textId="77777777" w:rsidR="005944E6" w:rsidRDefault="005944E6" w:rsidP="005944E6">
      <w:pPr>
        <w:pStyle w:val="B3"/>
      </w:pPr>
      <w:r>
        <w:t>-</w:t>
      </w:r>
      <w:r w:rsidRPr="00D27A95">
        <w:tab/>
        <w:t>each PLMN in the "User Controlled PLMN Selector with Access Technology" data file in the SIM (in priority order);</w:t>
      </w:r>
    </w:p>
    <w:p w14:paraId="63876A1C" w14:textId="77777777" w:rsidR="005944E6" w:rsidRDefault="005944E6" w:rsidP="005944E6">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p>
    <w:p w14:paraId="5CFE9DD2" w14:textId="77777777" w:rsidR="005944E6" w:rsidRDefault="005944E6" w:rsidP="005944E6">
      <w:pPr>
        <w:pStyle w:val="B1"/>
      </w:pPr>
      <w:r>
        <w:rPr>
          <w:lang w:val="en-US"/>
        </w:rPr>
        <w:t>r</w:t>
      </w:r>
      <w:r w:rsidRPr="00B9643D">
        <w:rPr>
          <w:lang w:val="en-US"/>
        </w:rPr>
        <w:t>)</w:t>
      </w:r>
      <w:r w:rsidRPr="00B9643D">
        <w:rPr>
          <w:lang w:val="en-US"/>
        </w:rPr>
        <w:tab/>
      </w:r>
      <w:r>
        <w:t xml:space="preserve">The MS shall </w:t>
      </w:r>
      <w:r w:rsidRPr="000A5722">
        <w:t>perform</w:t>
      </w:r>
      <w:r>
        <w:t xml:space="preserve"> </w:t>
      </w:r>
      <w:r>
        <w:rPr>
          <w:lang w:val="en-US"/>
        </w:rPr>
        <w:t>v-a,</w:t>
      </w:r>
      <w:r w:rsidRPr="000A5722">
        <w:t xml:space="preserve"> vi and vii to select </w:t>
      </w:r>
      <w:r>
        <w:t>a PLMN for disaster roaming services only if:</w:t>
      </w:r>
    </w:p>
    <w:p w14:paraId="2EF95F7A" w14:textId="77777777" w:rsidR="005944E6" w:rsidRDefault="005944E6" w:rsidP="005944E6">
      <w:pPr>
        <w:pStyle w:val="B2"/>
      </w:pPr>
      <w:r>
        <w:t>1)</w:t>
      </w:r>
      <w:r>
        <w:tab/>
        <w:t xml:space="preserve">MINT, MINT-EPS or both are enabled. </w:t>
      </w:r>
    </w:p>
    <w:p w14:paraId="2FD08B29" w14:textId="77777777" w:rsidR="005944E6" w:rsidRDefault="005944E6" w:rsidP="005944E6">
      <w:pPr>
        <w:pStyle w:val="B2"/>
      </w:pPr>
      <w:r>
        <w:tab/>
        <w:t>MINT is enabled if :</w:t>
      </w:r>
    </w:p>
    <w:p w14:paraId="6E777471" w14:textId="77777777" w:rsidR="005944E6" w:rsidRDefault="005944E6" w:rsidP="005944E6">
      <w:pPr>
        <w:pStyle w:val="B3"/>
      </w:pPr>
      <w:r>
        <w:t>A)</w:t>
      </w:r>
      <w:r>
        <w:tab/>
        <w:t>the MS supports MINT; and</w:t>
      </w:r>
    </w:p>
    <w:p w14:paraId="77BAF701" w14:textId="77777777" w:rsidR="005944E6" w:rsidRDefault="005944E6" w:rsidP="005944E6">
      <w:pPr>
        <w:pStyle w:val="B3"/>
      </w:pPr>
      <w:r>
        <w:t>B</w:t>
      </w:r>
      <w:r w:rsidRPr="00A53372">
        <w:t>)</w:t>
      </w:r>
      <w:r w:rsidRPr="00A53372">
        <w:tab/>
        <w:t xml:space="preserve">the </w:t>
      </w:r>
      <w:r>
        <w:t xml:space="preserve">indication of whether disaster roaming is enabled in the UE is set to </w:t>
      </w:r>
      <w:r w:rsidRPr="00BC4D98">
        <w:t>"</w:t>
      </w:r>
      <w:r>
        <w:t>Disaster roaming is enabled in the UE</w:t>
      </w:r>
      <w:r w:rsidRPr="00BC4D98">
        <w:t>"</w:t>
      </w:r>
      <w:r w:rsidRPr="00A53372">
        <w:t>;</w:t>
      </w:r>
    </w:p>
    <w:p w14:paraId="5AA2C731" w14:textId="77777777" w:rsidR="005944E6" w:rsidRDefault="005944E6" w:rsidP="005944E6">
      <w:pPr>
        <w:pStyle w:val="B2"/>
      </w:pPr>
      <w:r>
        <w:tab/>
        <w:t>MINT-EPS is enabled if :</w:t>
      </w:r>
    </w:p>
    <w:p w14:paraId="31C076F2" w14:textId="77777777" w:rsidR="005944E6" w:rsidRDefault="005944E6" w:rsidP="005944E6">
      <w:pPr>
        <w:pStyle w:val="B3"/>
      </w:pPr>
      <w:r>
        <w:t>A)</w:t>
      </w:r>
      <w:r>
        <w:tab/>
        <w:t>the MS supports MINT-EPS; and</w:t>
      </w:r>
    </w:p>
    <w:p w14:paraId="3F9FFB14" w14:textId="77777777" w:rsidR="005944E6" w:rsidRDefault="005944E6" w:rsidP="005944E6">
      <w:pPr>
        <w:pStyle w:val="B3"/>
      </w:pPr>
      <w:r>
        <w:t>B</w:t>
      </w:r>
      <w:r w:rsidRPr="00A53372">
        <w:t>)</w:t>
      </w:r>
      <w:r w:rsidRPr="00A53372">
        <w:tab/>
        <w:t xml:space="preserve">the </w:t>
      </w:r>
      <w:r>
        <w:t xml:space="preserve">indication of whether disaster roaming in EPS is enabled in the UE is set to </w:t>
      </w:r>
      <w:r w:rsidRPr="00BC4D98">
        <w:t>"</w:t>
      </w:r>
      <w:r>
        <w:t>Disaster roaming in EPS is enabled in the UE</w:t>
      </w:r>
      <w:r w:rsidRPr="00BC4D98">
        <w:t>"</w:t>
      </w:r>
      <w:r w:rsidRPr="00A53372">
        <w:t>;</w:t>
      </w:r>
    </w:p>
    <w:p w14:paraId="77700DF2" w14:textId="0095DE82" w:rsidR="005944E6" w:rsidRDefault="005944E6" w:rsidP="005944E6">
      <w:pPr>
        <w:pStyle w:val="B2"/>
      </w:pPr>
      <w:r>
        <w:t>2)</w:t>
      </w:r>
      <w:del w:id="78" w:author="Ericsson User, R00" w:date="2025-10-03T14:40:00Z" w16du:dateUtc="2025-10-03T12:40:00Z">
        <w:r w:rsidDel="00412CE1">
          <w:delText xml:space="preserve"> </w:delText>
        </w:r>
      </w:del>
      <w:ins w:id="79" w:author="Ericsson User, R00" w:date="2025-10-03T14:40:00Z" w16du:dateUtc="2025-10-03T12:40:00Z">
        <w:r w:rsidR="00412CE1">
          <w:tab/>
        </w:r>
      </w:ins>
      <w:r>
        <w:t>void;</w:t>
      </w:r>
    </w:p>
    <w:p w14:paraId="20D3FB65" w14:textId="20E383C1" w:rsidR="005944E6" w:rsidRDefault="005944E6" w:rsidP="005944E6">
      <w:pPr>
        <w:pStyle w:val="B2"/>
      </w:pPr>
      <w:r>
        <w:t>3)</w:t>
      </w:r>
      <w:r>
        <w:tab/>
      </w:r>
      <w:del w:id="80" w:author="Ericsson User, R00" w:date="2025-10-03T14:37:00Z" w16du:dateUtc="2025-10-03T12:37:00Z">
        <w:r w:rsidDel="00860013">
          <w:delText xml:space="preserve">there is no available PLMN which is allowable except </w:delText>
        </w:r>
        <w:r w:rsidDel="00860013">
          <w:rPr>
            <w:lang w:val="en-US"/>
          </w:rPr>
          <w:delText xml:space="preserve">PLMN/E-UTRAN combinations </w:delText>
        </w:r>
        <w:r w:rsidDel="00860013">
          <w:delText>which cannot be selected in i, ii, iii, iv and v, if MINT-EPS is enabled</w:delText>
        </w:r>
      </w:del>
      <w:ins w:id="81" w:author="Ericsson User, R00" w:date="2025-10-03T14:37:00Z" w16du:dateUtc="2025-10-03T12:37:00Z">
        <w:r w:rsidR="00860013">
          <w:t>void</w:t>
        </w:r>
      </w:ins>
      <w:r>
        <w:t>;</w:t>
      </w:r>
    </w:p>
    <w:p w14:paraId="7F601C8B" w14:textId="77777777" w:rsidR="005944E6" w:rsidRDefault="005944E6" w:rsidP="005944E6">
      <w:pPr>
        <w:pStyle w:val="B2"/>
      </w:pPr>
      <w:r>
        <w:t>4)</w:t>
      </w:r>
      <w:r>
        <w:tab/>
        <w:t xml:space="preserve">the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2533EBF2" w14:textId="77777777" w:rsidR="005944E6" w:rsidRDefault="005944E6" w:rsidP="005944E6">
      <w:pPr>
        <w:pStyle w:val="B2"/>
      </w:pPr>
      <w:r>
        <w:t>4a)</w:t>
      </w:r>
      <w:r>
        <w:tab/>
        <w:t xml:space="preserve">the MS does not have </w:t>
      </w:r>
      <w:r w:rsidRPr="00EB6812">
        <w:t xml:space="preserve">a PDN connection </w:t>
      </w:r>
      <w:r>
        <w:t>via an ePDG connected to EPC; and</w:t>
      </w:r>
    </w:p>
    <w:p w14:paraId="53EF68AC" w14:textId="77777777" w:rsidR="005944E6" w:rsidRDefault="005944E6" w:rsidP="005944E6">
      <w:pPr>
        <w:pStyle w:val="B2"/>
      </w:pPr>
      <w:r>
        <w:t>5)</w:t>
      </w:r>
      <w:r>
        <w:tab/>
        <w:t>an NG-RAN cell if MINT is enabled or an E-UTRAN cell if MINT-EPS is enabled, of the PLMN or of a shared network where the PLMN is available:</w:t>
      </w:r>
    </w:p>
    <w:p w14:paraId="228F6C72" w14:textId="77777777" w:rsidR="005944E6" w:rsidRDefault="005944E6" w:rsidP="005944E6">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or E-UTRAN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or E-UTRAN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or E-UTRAN cell</w:t>
      </w:r>
      <w:r w:rsidRPr="00672D0D">
        <w:rPr>
          <w:lang w:val="en-US"/>
        </w:rPr>
        <w:t xml:space="preserve"> in the location of the broadcast</w:t>
      </w:r>
      <w:r>
        <w:rPr>
          <w:lang w:val="en-US"/>
        </w:rPr>
        <w:t xml:space="preserve">. If the </w:t>
      </w:r>
      <w:r w:rsidRPr="00672D0D">
        <w:lastRenderedPageBreak/>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734022B5" w14:textId="77777777" w:rsidR="005944E6" w:rsidRDefault="005944E6" w:rsidP="005944E6">
      <w:pPr>
        <w:pStyle w:val="NO"/>
      </w:pPr>
      <w:r>
        <w:t xml:space="preserve">NOTE 8: </w:t>
      </w:r>
      <w:r>
        <w:tab/>
        <w:t xml:space="preserve">In case of a shared network, the </w:t>
      </w:r>
      <w:r w:rsidRPr="00A1604C">
        <w:t>disaster related indication</w:t>
      </w:r>
      <w:r>
        <w:t xml:space="preserve"> is broadcasted per PLMN.</w:t>
      </w:r>
    </w:p>
    <w:p w14:paraId="7E807D06" w14:textId="77777777" w:rsidR="005944E6" w:rsidRDefault="005944E6" w:rsidP="005944E6">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22495860" w14:textId="243A47FD" w:rsidR="005944E6" w:rsidRDefault="005944E6" w:rsidP="005944E6">
      <w:pPr>
        <w:pStyle w:val="B1"/>
      </w:pPr>
      <w:r>
        <w:tab/>
        <w:t xml:space="preserve">If MINT-EPS is enabled, for </w:t>
      </w:r>
      <w:r w:rsidRPr="000A5722">
        <w:t>select</w:t>
      </w:r>
      <w:r>
        <w:t>ing</w:t>
      </w:r>
      <w:r w:rsidRPr="000A5722">
        <w:t xml:space="preserve"> </w:t>
      </w:r>
      <w:r>
        <w:t xml:space="preserve">a </w:t>
      </w:r>
      <w:r>
        <w:rPr>
          <w:lang w:val="en-US"/>
        </w:rPr>
        <w:t xml:space="preserve">PLMN/E-UTRAN combination of </w:t>
      </w:r>
      <w:r>
        <w:t xml:space="preserve">an allowable PLMN in </w:t>
      </w:r>
      <w:ins w:id="82" w:author="Ericsson User, R00" w:date="2025-10-03T14:37:00Z" w16du:dateUtc="2025-10-03T12:37:00Z">
        <w:r w:rsidR="00860013">
          <w:t xml:space="preserve">v-a, </w:t>
        </w:r>
      </w:ins>
      <w:r>
        <w:t>vi and vii:</w:t>
      </w:r>
    </w:p>
    <w:p w14:paraId="72D024D4" w14:textId="77777777" w:rsidR="005944E6" w:rsidRDefault="005944E6" w:rsidP="005944E6">
      <w:pPr>
        <w:pStyle w:val="B2"/>
      </w:pPr>
      <w:r>
        <w:t>1)</w:t>
      </w:r>
      <w:r>
        <w:tab/>
        <w:t>the MS shall disregard presence, if any, of the PLMN/</w:t>
      </w:r>
      <w:r>
        <w:rPr>
          <w:lang w:val="en-US"/>
        </w:rPr>
        <w:t xml:space="preserve">E-UTRAN </w:t>
      </w:r>
      <w:r w:rsidRPr="00421E50">
        <w:t>combination</w:t>
      </w:r>
      <w:r>
        <w:t xml:space="preserve"> of the PLMN</w:t>
      </w:r>
      <w:r w:rsidRPr="00421E50">
        <w:t xml:space="preserve"> </w:t>
      </w:r>
      <w:r>
        <w:t xml:space="preserve">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E-UTRAN cell of the PLMN </w:t>
      </w:r>
      <w:r>
        <w:t xml:space="preserve">or a shared </w:t>
      </w:r>
      <w:r>
        <w:rPr>
          <w:lang w:val="en-US"/>
        </w:rPr>
        <w:t xml:space="preserve">E-UTRAN </w:t>
      </w:r>
      <w:r>
        <w:t>cell where the PLMN is available, which:</w:t>
      </w:r>
    </w:p>
    <w:p w14:paraId="3621BD92" w14:textId="77777777" w:rsidR="005944E6" w:rsidRDefault="005944E6" w:rsidP="005944E6">
      <w:pPr>
        <w:pStyle w:val="B3"/>
      </w:pPr>
      <w:r>
        <w:t>A)</w:t>
      </w:r>
      <w:r w:rsidRPr="00A1604C">
        <w:tab/>
        <w:t>broadcasts the disaster related indication</w:t>
      </w:r>
      <w:r>
        <w:t xml:space="preserve"> for the PLMN; or</w:t>
      </w:r>
    </w:p>
    <w:p w14:paraId="47725AE3" w14:textId="77777777" w:rsidR="005944E6" w:rsidRDefault="005944E6" w:rsidP="005944E6">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 and</w:t>
      </w:r>
    </w:p>
    <w:p w14:paraId="09158FEF" w14:textId="77777777" w:rsidR="005944E6" w:rsidRDefault="005944E6" w:rsidP="005944E6">
      <w:pPr>
        <w:pStyle w:val="B2"/>
      </w:pPr>
      <w:r>
        <w:t>2)</w:t>
      </w:r>
      <w:r>
        <w:tab/>
        <w:t xml:space="preserve">the MS shall disregard presence, if any, of TAI(s) of </w:t>
      </w:r>
      <w:r>
        <w:rPr>
          <w:lang w:val="en-US"/>
        </w:rPr>
        <w:t xml:space="preserve">E-UTRAN cell(s) of the PLMN </w:t>
      </w:r>
      <w:r>
        <w:t xml:space="preserve">or a shared </w:t>
      </w:r>
      <w:r>
        <w:rPr>
          <w:lang w:val="en-US"/>
        </w:rPr>
        <w:t xml:space="preserve">E-UTRAN </w:t>
      </w:r>
      <w:r>
        <w:t>cell where the PLMN is available, which:</w:t>
      </w:r>
    </w:p>
    <w:p w14:paraId="1B3F72A8" w14:textId="77777777" w:rsidR="005944E6" w:rsidRDefault="005944E6" w:rsidP="005944E6">
      <w:pPr>
        <w:pStyle w:val="B3"/>
      </w:pPr>
      <w:r>
        <w:t>A)</w:t>
      </w:r>
      <w:r w:rsidRPr="00A1604C">
        <w:tab/>
        <w:t>broadcasts the disaster related indication</w:t>
      </w:r>
      <w:r>
        <w:t xml:space="preserve"> for the PLMN; or</w:t>
      </w:r>
    </w:p>
    <w:p w14:paraId="6C1E5EA9" w14:textId="77777777" w:rsidR="005944E6" w:rsidRDefault="005944E6" w:rsidP="005944E6">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64226C1C" w14:textId="77777777" w:rsidR="005944E6" w:rsidRDefault="005944E6" w:rsidP="005944E6">
      <w:pPr>
        <w:pStyle w:val="B2"/>
      </w:pPr>
      <w:r>
        <w:tab/>
        <w:t xml:space="preserve">in the list of </w:t>
      </w:r>
      <w:r w:rsidRPr="007E6407">
        <w:t xml:space="preserve">"forbidden </w:t>
      </w:r>
      <w:r>
        <w:t>tracking area</w:t>
      </w:r>
      <w:r w:rsidRPr="007E6407">
        <w:t>s for roaming"</w:t>
      </w:r>
      <w:r>
        <w:t xml:space="preserve">, or the list of </w:t>
      </w:r>
      <w:r w:rsidRPr="007E6407">
        <w:t xml:space="preserve">"forbidden </w:t>
      </w:r>
      <w:r>
        <w:t>tracking area</w:t>
      </w:r>
      <w:r w:rsidRPr="007E6407">
        <w:t>s for regional provision of service"</w:t>
      </w:r>
      <w:r>
        <w:t xml:space="preserve">. </w:t>
      </w:r>
    </w:p>
    <w:p w14:paraId="179A4B9C" w14:textId="77777777" w:rsidR="005944E6" w:rsidRDefault="005944E6" w:rsidP="005944E6">
      <w:pPr>
        <w:pStyle w:val="B1"/>
      </w:pPr>
      <w:r>
        <w:tab/>
        <w:t xml:space="preserve">If a </w:t>
      </w:r>
      <w:r>
        <w:rPr>
          <w:lang w:val="en-US"/>
        </w:rPr>
        <w:t xml:space="preserve">PLMN/E-UTRAN combination of </w:t>
      </w:r>
      <w:r>
        <w:t xml:space="preserve">an allowable PLMN is </w:t>
      </w:r>
      <w:r w:rsidRPr="000A5722">
        <w:t>select</w:t>
      </w:r>
      <w:r>
        <w:t>ed</w:t>
      </w:r>
      <w:r w:rsidRPr="000A5722">
        <w:t xml:space="preserve"> </w:t>
      </w:r>
      <w:r>
        <w:t>as a PLMN for disaster roaming services:</w:t>
      </w:r>
    </w:p>
    <w:p w14:paraId="1553668F" w14:textId="77777777" w:rsidR="005944E6" w:rsidRDefault="005944E6" w:rsidP="005944E6">
      <w:pPr>
        <w:pStyle w:val="B2"/>
      </w:pPr>
      <w:r>
        <w:t>1)</w:t>
      </w:r>
      <w:r>
        <w:tab/>
        <w:t>the MS shall remove the PLMN/</w:t>
      </w:r>
      <w:r>
        <w:rPr>
          <w:lang w:val="en-US"/>
        </w:rPr>
        <w:t xml:space="preserve">E-UTRAN </w:t>
      </w:r>
      <w:r w:rsidRPr="00421E50">
        <w:t>combination</w:t>
      </w:r>
      <w:r>
        <w:t xml:space="preserve"> of the PLMN</w:t>
      </w:r>
      <w:r w:rsidRPr="00421E50">
        <w:t xml:space="preserve"> </w:t>
      </w:r>
      <w:r>
        <w:t xml:space="preserve">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p>
    <w:p w14:paraId="3B9228FB" w14:textId="77777777" w:rsidR="005944E6" w:rsidRDefault="005944E6" w:rsidP="005944E6">
      <w:pPr>
        <w:pStyle w:val="B2"/>
      </w:pPr>
      <w:r>
        <w:t>2)</w:t>
      </w:r>
      <w:r>
        <w:tab/>
        <w:t xml:space="preserve">the MS shall remove TAI(s) of </w:t>
      </w:r>
      <w:r>
        <w:rPr>
          <w:lang w:val="en-US"/>
        </w:rPr>
        <w:t xml:space="preserve">E-UTRAN cell(s) of the PLMN </w:t>
      </w:r>
      <w:r>
        <w:t xml:space="preserve">or a shared </w:t>
      </w:r>
      <w:r>
        <w:rPr>
          <w:lang w:val="en-US"/>
        </w:rPr>
        <w:t xml:space="preserve">E-UTRAN </w:t>
      </w:r>
      <w:r>
        <w:t>cell where the PLMN is available, which:</w:t>
      </w:r>
    </w:p>
    <w:p w14:paraId="713B0564" w14:textId="77777777" w:rsidR="005944E6" w:rsidRDefault="005944E6" w:rsidP="005944E6">
      <w:pPr>
        <w:pStyle w:val="B3"/>
      </w:pPr>
      <w:r>
        <w:t>A)</w:t>
      </w:r>
      <w:r w:rsidRPr="00A1604C">
        <w:tab/>
        <w:t>broadcasts the disaster related indication</w:t>
      </w:r>
      <w:r>
        <w:t xml:space="preserve"> for the PLMN; or</w:t>
      </w:r>
    </w:p>
    <w:p w14:paraId="004AAFDD" w14:textId="77777777" w:rsidR="005944E6" w:rsidRDefault="005944E6" w:rsidP="005944E6">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4C495F5E" w14:textId="77777777" w:rsidR="005944E6" w:rsidRDefault="005944E6" w:rsidP="005944E6">
      <w:pPr>
        <w:pStyle w:val="B2"/>
      </w:pPr>
      <w:r>
        <w:tab/>
      </w:r>
      <w:r>
        <w:rPr>
          <w:lang w:val="en-US"/>
        </w:rPr>
        <w:t>from</w:t>
      </w:r>
      <w:r>
        <w:t xml:space="preserve"> the list of </w:t>
      </w:r>
      <w:r w:rsidRPr="007E6407">
        <w:t xml:space="preserve">"forbidden </w:t>
      </w:r>
      <w:r>
        <w:t>tracking area</w:t>
      </w:r>
      <w:r w:rsidRPr="007E6407">
        <w:t>s for roaming"</w:t>
      </w:r>
      <w:r>
        <w:rPr>
          <w:lang w:eastAsia="ja-JP"/>
        </w:rPr>
        <w:t>,</w:t>
      </w:r>
      <w:r>
        <w:t xml:space="preserve"> if present, or the list of </w:t>
      </w:r>
      <w:r w:rsidRPr="007E6407">
        <w:t xml:space="preserve">"forbidden </w:t>
      </w:r>
      <w:r>
        <w:t>tracking area</w:t>
      </w:r>
      <w:r w:rsidRPr="007E6407">
        <w:t>s for regional provision of service"</w:t>
      </w:r>
      <w:r>
        <w:rPr>
          <w:lang w:eastAsia="ja-JP"/>
        </w:rPr>
        <w:t>,</w:t>
      </w:r>
      <w:r>
        <w:t xml:space="preserve"> if present.</w:t>
      </w:r>
    </w:p>
    <w:p w14:paraId="35DC67D3" w14:textId="77777777" w:rsidR="005944E6" w:rsidRDefault="005944E6" w:rsidP="005944E6">
      <w:pPr>
        <w:pStyle w:val="B1"/>
        <w:snapToGrid w:val="0"/>
        <w:rPr>
          <w:lang w:eastAsia="zh-CN"/>
        </w:rPr>
      </w:pPr>
      <w:r>
        <w:rPr>
          <w:rFonts w:hint="eastAsia"/>
          <w:lang w:eastAsia="zh-CN"/>
        </w:rPr>
        <w:t>s</w:t>
      </w:r>
      <w:r>
        <w:t>)</w:t>
      </w:r>
      <w:r>
        <w:tab/>
      </w:r>
      <w:r w:rsidRPr="00DA52EA">
        <w:t>In i to v</w:t>
      </w:r>
      <w:r w:rsidRPr="0034441A">
        <w:t>ii</w:t>
      </w:r>
      <w:r w:rsidRPr="00DA52EA">
        <w:t xml:space="preserve">, </w:t>
      </w:r>
      <w:r>
        <w:t>if the RedCap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RedCap</w:t>
      </w:r>
      <w:r>
        <w:rPr>
          <w:lang w:eastAsia="zh-CN"/>
        </w:rPr>
        <w:t xml:space="preserve"> UE</w:t>
      </w:r>
      <w:r>
        <w:rPr>
          <w:rFonts w:hint="eastAsia"/>
          <w:lang w:eastAsia="zh-CN"/>
        </w:rPr>
        <w:t>.</w:t>
      </w:r>
    </w:p>
    <w:p w14:paraId="6387E73C" w14:textId="77777777" w:rsidR="005944E6" w:rsidRDefault="005944E6" w:rsidP="005944E6">
      <w:pPr>
        <w:pStyle w:val="B1"/>
        <w:snapToGrid w:val="0"/>
        <w:rPr>
          <w:lang w:eastAsia="zh-CN"/>
        </w:rPr>
      </w:pPr>
      <w:r>
        <w:t>s1)</w:t>
      </w:r>
      <w:r>
        <w:tab/>
      </w:r>
      <w:r w:rsidRPr="00DA52EA">
        <w:t>In i to v</w:t>
      </w:r>
      <w:r w:rsidRPr="0034441A">
        <w:t>ii</w:t>
      </w:r>
      <w:r w:rsidRPr="00DA52EA">
        <w:t xml:space="preserve">, </w:t>
      </w:r>
      <w:r>
        <w:t>if the eRedCap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 e</w:t>
      </w:r>
      <w:r>
        <w:rPr>
          <w:rFonts w:hint="eastAsia"/>
          <w:lang w:eastAsia="zh-CN"/>
        </w:rPr>
        <w:t>RedCap</w:t>
      </w:r>
      <w:r>
        <w:rPr>
          <w:lang w:eastAsia="zh-CN"/>
        </w:rPr>
        <w:t xml:space="preserve"> UE</w:t>
      </w:r>
      <w:r>
        <w:rPr>
          <w:rFonts w:hint="eastAsia"/>
          <w:lang w:eastAsia="zh-CN"/>
        </w:rPr>
        <w:t>.</w:t>
      </w:r>
    </w:p>
    <w:p w14:paraId="6FBEE3FA" w14:textId="77777777" w:rsidR="005944E6" w:rsidRDefault="005944E6" w:rsidP="005944E6">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093CDF57" w14:textId="77777777" w:rsidR="005944E6" w:rsidRDefault="005944E6" w:rsidP="005944E6">
      <w:pPr>
        <w:pStyle w:val="B1"/>
        <w:rPr>
          <w:lang w:eastAsia="ko-KR"/>
        </w:rPr>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7F50C745" w14:textId="77777777" w:rsidR="005944E6" w:rsidRDefault="005944E6" w:rsidP="005944E6">
      <w:pPr>
        <w:pStyle w:val="B1"/>
        <w:rPr>
          <w:lang w:eastAsia="ko-KR"/>
        </w:rPr>
      </w:pPr>
      <w:r>
        <w:rPr>
          <w:lang w:eastAsia="ko-KR"/>
        </w:rPr>
        <w:t>v)</w:t>
      </w:r>
      <w:r>
        <w:rPr>
          <w:lang w:eastAsia="ko-KR"/>
        </w:rPr>
        <w:tab/>
        <w:t xml:space="preserve">In </w:t>
      </w:r>
      <w:r w:rsidRPr="00D27A95">
        <w:t>i)</w:t>
      </w:r>
      <w:r>
        <w:t>, ii), iii), and v),</w:t>
      </w:r>
      <w:r>
        <w:rPr>
          <w:lang w:val="en-US"/>
        </w:rPr>
        <w:t xml:space="preserve"> </w:t>
      </w:r>
      <w:r>
        <w:rPr>
          <w:lang w:eastAsia="ko-KR"/>
        </w:rPr>
        <w:t>if:</w:t>
      </w:r>
    </w:p>
    <w:p w14:paraId="58F9AAE2" w14:textId="77777777" w:rsidR="005944E6" w:rsidRDefault="005944E6" w:rsidP="005944E6">
      <w:pPr>
        <w:pStyle w:val="B2"/>
        <w:rPr>
          <w:lang w:eastAsia="ko-KR"/>
        </w:rPr>
      </w:pPr>
      <w:r>
        <w:lastRenderedPageBreak/>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7D1D9403" w14:textId="77777777" w:rsidR="005944E6" w:rsidRDefault="005944E6" w:rsidP="005944E6">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72C43737" w14:textId="77777777" w:rsidR="005944E6" w:rsidRDefault="005944E6" w:rsidP="005944E6">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i)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6C872A32" w14:textId="77777777" w:rsidR="005944E6" w:rsidRPr="00D27A95" w:rsidRDefault="005944E6" w:rsidP="005944E6">
      <w:r w:rsidRPr="00D27A95">
        <w:t>If successful registration is achieved, the MS indicates the selected PLMN.</w:t>
      </w:r>
    </w:p>
    <w:p w14:paraId="186AABB0" w14:textId="77777777" w:rsidR="005944E6" w:rsidRPr="00D27A95" w:rsidRDefault="005944E6" w:rsidP="005944E6">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4F494B97" w14:textId="77777777" w:rsidR="005944E6" w:rsidRDefault="005944E6" w:rsidP="005944E6">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49E5B2BA" w14:textId="77777777" w:rsidR="005944E6" w:rsidRPr="00D27A95" w:rsidRDefault="005944E6" w:rsidP="005944E6">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0C065F5E" w14:textId="77777777" w:rsidR="005944E6" w:rsidRDefault="005944E6" w:rsidP="005944E6">
      <w:r>
        <w:t>If:</w:t>
      </w:r>
    </w:p>
    <w:p w14:paraId="6B854BCC" w14:textId="77777777" w:rsidR="005944E6" w:rsidRDefault="005944E6" w:rsidP="005944E6">
      <w:pPr>
        <w:pStyle w:val="B1"/>
      </w:pPr>
      <w:r>
        <w:t>-</w:t>
      </w:r>
      <w:r>
        <w:tab/>
      </w:r>
      <w:r w:rsidRPr="00EF3771">
        <w:t xml:space="preserve">the </w:t>
      </w:r>
      <w:r>
        <w:t>MS supports access to RLOS;</w:t>
      </w:r>
    </w:p>
    <w:p w14:paraId="73B9C937" w14:textId="77777777" w:rsidR="005944E6" w:rsidRPr="009910B9" w:rsidRDefault="005944E6" w:rsidP="005944E6">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396949C7" w14:textId="77777777" w:rsidR="005944E6" w:rsidRDefault="005944E6" w:rsidP="005944E6">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7402871" w14:textId="77777777" w:rsidR="005944E6" w:rsidRDefault="005944E6" w:rsidP="005944E6">
      <w:pPr>
        <w:pStyle w:val="B1"/>
      </w:pPr>
      <w:r>
        <w:t>-</w:t>
      </w:r>
      <w:r>
        <w:tab/>
        <w:t>registration cannot be achieved on any PLMN; and</w:t>
      </w:r>
    </w:p>
    <w:p w14:paraId="135C4607" w14:textId="77777777" w:rsidR="005944E6" w:rsidRDefault="005944E6" w:rsidP="005944E6">
      <w:pPr>
        <w:pStyle w:val="B1"/>
      </w:pPr>
      <w:r>
        <w:t>-</w:t>
      </w:r>
      <w:r>
        <w:tab/>
      </w:r>
      <w:r w:rsidRPr="001B33C7">
        <w:t xml:space="preserve">the </w:t>
      </w:r>
      <w:r>
        <w:t xml:space="preserve">MS </w:t>
      </w:r>
      <w:r w:rsidRPr="001B33C7">
        <w:t xml:space="preserve">is </w:t>
      </w:r>
      <w:r>
        <w:t>in limited service state,</w:t>
      </w:r>
    </w:p>
    <w:p w14:paraId="55F73F40" w14:textId="77777777" w:rsidR="005944E6" w:rsidRDefault="005944E6" w:rsidP="005944E6">
      <w:r>
        <w:t>the MS shall select</w:t>
      </w:r>
      <w:r w:rsidRPr="00C5578E">
        <w:t xml:space="preserve"> a PLMN offering </w:t>
      </w:r>
      <w:r>
        <w:t>access to RLOS as follows:</w:t>
      </w:r>
    </w:p>
    <w:p w14:paraId="094269BF" w14:textId="77777777" w:rsidR="005944E6" w:rsidRDefault="005944E6" w:rsidP="005944E6">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53DF82A7" w14:textId="77777777" w:rsidR="005944E6" w:rsidRDefault="005944E6" w:rsidP="005944E6">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40A41856" w14:textId="77777777" w:rsidR="005944E6" w:rsidRDefault="005944E6" w:rsidP="005944E6">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bookmarkEnd w:id="62"/>
    <w:bookmarkEnd w:id="63"/>
    <w:bookmarkEnd w:id="64"/>
    <w:bookmarkEnd w:id="65"/>
    <w:bookmarkEnd w:id="66"/>
    <w:bookmarkEnd w:id="67"/>
    <w:bookmarkEnd w:id="68"/>
    <w:bookmarkEnd w:id="69"/>
    <w:p w14:paraId="6DE69F9B" w14:textId="77777777" w:rsidR="00860013" w:rsidRDefault="00860013" w:rsidP="005944E6"/>
    <w:p w14:paraId="4E6C4D9F" w14:textId="1E634AFD" w:rsidR="008E1A24" w:rsidRDefault="008E1A24" w:rsidP="008E1A24">
      <w:pPr>
        <w:jc w:val="center"/>
      </w:pPr>
      <w:r w:rsidRPr="00DB12B9">
        <w:rPr>
          <w:noProof/>
          <w:highlight w:val="green"/>
        </w:rPr>
        <w:lastRenderedPageBreak/>
        <w:t xml:space="preserve">***** </w:t>
      </w:r>
      <w:r>
        <w:rPr>
          <w:noProof/>
          <w:highlight w:val="green"/>
        </w:rPr>
        <w:t xml:space="preserve">End of changes </w:t>
      </w:r>
      <w:r w:rsidRPr="00DB12B9">
        <w:rPr>
          <w:noProof/>
          <w:highlight w:val="green"/>
        </w:rPr>
        <w:t>*****</w:t>
      </w:r>
    </w:p>
    <w:sectPr w:rsidR="008E1A2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709AC" w14:textId="77777777" w:rsidR="003C4F74" w:rsidRDefault="003C4F74">
      <w:r>
        <w:separator/>
      </w:r>
    </w:p>
  </w:endnote>
  <w:endnote w:type="continuationSeparator" w:id="0">
    <w:p w14:paraId="0C35DFB0" w14:textId="77777777" w:rsidR="003C4F74" w:rsidRDefault="003C4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23AF7" w14:textId="77777777" w:rsidR="003C4F74" w:rsidRDefault="003C4F74">
      <w:r>
        <w:separator/>
      </w:r>
    </w:p>
  </w:footnote>
  <w:footnote w:type="continuationSeparator" w:id="0">
    <w:p w14:paraId="1BF57B5E" w14:textId="77777777" w:rsidR="003C4F74" w:rsidRDefault="003C4F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EB0BA" w14:textId="77777777" w:rsidR="00CD2361" w:rsidRDefault="00CD23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FDD15CC"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60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57CF26DC"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60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E9F5CC3"/>
    <w:multiLevelType w:val="hybridMultilevel"/>
    <w:tmpl w:val="0C8A7230"/>
    <w:lvl w:ilvl="0" w:tplc="A10A7F0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6"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7"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8810176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307267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09697121">
    <w:abstractNumId w:val="12"/>
  </w:num>
  <w:num w:numId="4" w16cid:durableId="641732660">
    <w:abstractNumId w:val="39"/>
  </w:num>
  <w:num w:numId="5" w16cid:durableId="1765375524">
    <w:abstractNumId w:val="35"/>
  </w:num>
  <w:num w:numId="6" w16cid:durableId="1979265988">
    <w:abstractNumId w:val="16"/>
  </w:num>
  <w:num w:numId="7" w16cid:durableId="2103606133">
    <w:abstractNumId w:val="43"/>
  </w:num>
  <w:num w:numId="8" w16cid:durableId="50689639">
    <w:abstractNumId w:val="41"/>
  </w:num>
  <w:num w:numId="9" w16cid:durableId="409086760">
    <w:abstractNumId w:val="38"/>
  </w:num>
  <w:num w:numId="10" w16cid:durableId="1535386177">
    <w:abstractNumId w:val="20"/>
  </w:num>
  <w:num w:numId="11" w16cid:durableId="1623805617">
    <w:abstractNumId w:val="42"/>
  </w:num>
  <w:num w:numId="12" w16cid:durableId="1482769097">
    <w:abstractNumId w:val="15"/>
  </w:num>
  <w:num w:numId="13" w16cid:durableId="1708336038">
    <w:abstractNumId w:val="32"/>
  </w:num>
  <w:num w:numId="14" w16cid:durableId="248009367">
    <w:abstractNumId w:val="24"/>
  </w:num>
  <w:num w:numId="15" w16cid:durableId="686949208">
    <w:abstractNumId w:val="26"/>
  </w:num>
  <w:num w:numId="16" w16cid:durableId="551888515">
    <w:abstractNumId w:val="40"/>
  </w:num>
  <w:num w:numId="17" w16cid:durableId="1673145288">
    <w:abstractNumId w:val="10"/>
    <w:lvlOverride w:ilvl="0">
      <w:lvl w:ilvl="0">
        <w:numFmt w:val="bullet"/>
        <w:lvlText w:val=""/>
        <w:legacy w:legacy="1" w:legacySpace="0" w:legacyIndent="283"/>
        <w:lvlJc w:val="left"/>
        <w:rPr>
          <w:rFonts w:ascii="Symbol" w:hAnsi="Symbol" w:hint="default"/>
        </w:rPr>
      </w:lvl>
    </w:lvlOverride>
  </w:num>
  <w:num w:numId="18" w16cid:durableId="1656107728">
    <w:abstractNumId w:val="18"/>
  </w:num>
  <w:num w:numId="19" w16cid:durableId="1703044968">
    <w:abstractNumId w:val="28"/>
  </w:num>
  <w:num w:numId="20" w16cid:durableId="1822312955">
    <w:abstractNumId w:val="31"/>
  </w:num>
  <w:num w:numId="21" w16cid:durableId="1316422430">
    <w:abstractNumId w:val="21"/>
  </w:num>
  <w:num w:numId="22" w16cid:durableId="1747872720">
    <w:abstractNumId w:val="44"/>
  </w:num>
  <w:num w:numId="23" w16cid:durableId="546380486">
    <w:abstractNumId w:val="36"/>
  </w:num>
  <w:num w:numId="24" w16cid:durableId="1436486767">
    <w:abstractNumId w:val="27"/>
  </w:num>
  <w:num w:numId="25" w16cid:durableId="35281626">
    <w:abstractNumId w:val="14"/>
  </w:num>
  <w:num w:numId="26" w16cid:durableId="377554952">
    <w:abstractNumId w:val="22"/>
  </w:num>
  <w:num w:numId="27" w16cid:durableId="107500844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252474701">
    <w:abstractNumId w:val="2"/>
  </w:num>
  <w:num w:numId="29" w16cid:durableId="1374575396">
    <w:abstractNumId w:val="1"/>
  </w:num>
  <w:num w:numId="30" w16cid:durableId="1176919370">
    <w:abstractNumId w:val="0"/>
  </w:num>
  <w:num w:numId="31" w16cid:durableId="202980393">
    <w:abstractNumId w:val="25"/>
  </w:num>
  <w:num w:numId="32" w16cid:durableId="2132556214">
    <w:abstractNumId w:val="17"/>
  </w:num>
  <w:num w:numId="33" w16cid:durableId="933828841">
    <w:abstractNumId w:val="37"/>
  </w:num>
  <w:num w:numId="34" w16cid:durableId="1717121963">
    <w:abstractNumId w:val="23"/>
  </w:num>
  <w:num w:numId="35" w16cid:durableId="110785291">
    <w:abstractNumId w:val="19"/>
  </w:num>
  <w:num w:numId="36" w16cid:durableId="1159926042">
    <w:abstractNumId w:val="9"/>
  </w:num>
  <w:num w:numId="37" w16cid:durableId="1552493363">
    <w:abstractNumId w:val="7"/>
  </w:num>
  <w:num w:numId="38" w16cid:durableId="1829637632">
    <w:abstractNumId w:val="6"/>
  </w:num>
  <w:num w:numId="39" w16cid:durableId="99380801">
    <w:abstractNumId w:val="5"/>
  </w:num>
  <w:num w:numId="40" w16cid:durableId="505367248">
    <w:abstractNumId w:val="4"/>
  </w:num>
  <w:num w:numId="41" w16cid:durableId="2027049462">
    <w:abstractNumId w:val="8"/>
  </w:num>
  <w:num w:numId="42" w16cid:durableId="345061127">
    <w:abstractNumId w:val="3"/>
  </w:num>
  <w:num w:numId="43" w16cid:durableId="530342659">
    <w:abstractNumId w:val="29"/>
  </w:num>
  <w:num w:numId="44" w16cid:durableId="1496992446">
    <w:abstractNumId w:val="11"/>
  </w:num>
  <w:num w:numId="45" w16cid:durableId="325062032">
    <w:abstractNumId w:val="30"/>
  </w:num>
  <w:num w:numId="46" w16cid:durableId="2025286124">
    <w:abstractNumId w:val="33"/>
  </w:num>
  <w:num w:numId="47" w16cid:durableId="791939077">
    <w:abstractNumId w:val="13"/>
  </w:num>
  <w:num w:numId="48" w16cid:durableId="2026900610">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R00">
    <w15:presenceInfo w15:providerId="None" w15:userId="Ericsson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F90"/>
    <w:rsid w:val="00001C14"/>
    <w:rsid w:val="0000240B"/>
    <w:rsid w:val="000029D1"/>
    <w:rsid w:val="00002FD6"/>
    <w:rsid w:val="00003725"/>
    <w:rsid w:val="000055D4"/>
    <w:rsid w:val="00006BF1"/>
    <w:rsid w:val="00006F72"/>
    <w:rsid w:val="000074CD"/>
    <w:rsid w:val="000116B2"/>
    <w:rsid w:val="0001203F"/>
    <w:rsid w:val="00014214"/>
    <w:rsid w:val="000157B0"/>
    <w:rsid w:val="00017298"/>
    <w:rsid w:val="00030281"/>
    <w:rsid w:val="00030D55"/>
    <w:rsid w:val="0003197C"/>
    <w:rsid w:val="00031A63"/>
    <w:rsid w:val="00031CD1"/>
    <w:rsid w:val="00032579"/>
    <w:rsid w:val="00033397"/>
    <w:rsid w:val="00033407"/>
    <w:rsid w:val="00034D53"/>
    <w:rsid w:val="00036CC1"/>
    <w:rsid w:val="00040095"/>
    <w:rsid w:val="000406D5"/>
    <w:rsid w:val="00040DC7"/>
    <w:rsid w:val="000413CF"/>
    <w:rsid w:val="000428FF"/>
    <w:rsid w:val="00042FEE"/>
    <w:rsid w:val="00050C52"/>
    <w:rsid w:val="00051170"/>
    <w:rsid w:val="00051834"/>
    <w:rsid w:val="0005471E"/>
    <w:rsid w:val="00054A22"/>
    <w:rsid w:val="00056462"/>
    <w:rsid w:val="00057BCE"/>
    <w:rsid w:val="00060AEE"/>
    <w:rsid w:val="00060CEC"/>
    <w:rsid w:val="00061535"/>
    <w:rsid w:val="00062023"/>
    <w:rsid w:val="00062612"/>
    <w:rsid w:val="00062E1D"/>
    <w:rsid w:val="00062F28"/>
    <w:rsid w:val="000635B1"/>
    <w:rsid w:val="000655A6"/>
    <w:rsid w:val="000662F9"/>
    <w:rsid w:val="000664DE"/>
    <w:rsid w:val="00070A91"/>
    <w:rsid w:val="000733CD"/>
    <w:rsid w:val="0007581B"/>
    <w:rsid w:val="000769DD"/>
    <w:rsid w:val="00080512"/>
    <w:rsid w:val="00080588"/>
    <w:rsid w:val="0008145E"/>
    <w:rsid w:val="00081837"/>
    <w:rsid w:val="000841D2"/>
    <w:rsid w:val="00086399"/>
    <w:rsid w:val="00087DDD"/>
    <w:rsid w:val="00092EAC"/>
    <w:rsid w:val="00094350"/>
    <w:rsid w:val="0009569A"/>
    <w:rsid w:val="000A0D94"/>
    <w:rsid w:val="000A1937"/>
    <w:rsid w:val="000A3819"/>
    <w:rsid w:val="000A4B48"/>
    <w:rsid w:val="000A6737"/>
    <w:rsid w:val="000A6956"/>
    <w:rsid w:val="000A7910"/>
    <w:rsid w:val="000B3010"/>
    <w:rsid w:val="000B4A76"/>
    <w:rsid w:val="000B7A51"/>
    <w:rsid w:val="000B7BA7"/>
    <w:rsid w:val="000C0FC7"/>
    <w:rsid w:val="000C14ED"/>
    <w:rsid w:val="000C47C3"/>
    <w:rsid w:val="000C564C"/>
    <w:rsid w:val="000C5E51"/>
    <w:rsid w:val="000C6A93"/>
    <w:rsid w:val="000C7539"/>
    <w:rsid w:val="000C7838"/>
    <w:rsid w:val="000C7EC3"/>
    <w:rsid w:val="000D1C9B"/>
    <w:rsid w:val="000D3A63"/>
    <w:rsid w:val="000D5246"/>
    <w:rsid w:val="000D58AB"/>
    <w:rsid w:val="000D5E85"/>
    <w:rsid w:val="000E00B3"/>
    <w:rsid w:val="000E289B"/>
    <w:rsid w:val="000E6EAA"/>
    <w:rsid w:val="000E776E"/>
    <w:rsid w:val="000F02A7"/>
    <w:rsid w:val="000F0796"/>
    <w:rsid w:val="000F1433"/>
    <w:rsid w:val="000F4BB9"/>
    <w:rsid w:val="000F511A"/>
    <w:rsid w:val="000F60F7"/>
    <w:rsid w:val="000F6C16"/>
    <w:rsid w:val="000F7F6D"/>
    <w:rsid w:val="00102E19"/>
    <w:rsid w:val="00104BAC"/>
    <w:rsid w:val="00104CD7"/>
    <w:rsid w:val="00107D28"/>
    <w:rsid w:val="00107EEB"/>
    <w:rsid w:val="00110D3E"/>
    <w:rsid w:val="00110ECB"/>
    <w:rsid w:val="00111EF2"/>
    <w:rsid w:val="00112A49"/>
    <w:rsid w:val="00113F1D"/>
    <w:rsid w:val="00114101"/>
    <w:rsid w:val="00114202"/>
    <w:rsid w:val="001217E9"/>
    <w:rsid w:val="00124917"/>
    <w:rsid w:val="0013333C"/>
    <w:rsid w:val="00133525"/>
    <w:rsid w:val="00134BAE"/>
    <w:rsid w:val="00134DC8"/>
    <w:rsid w:val="00135EC6"/>
    <w:rsid w:val="00141652"/>
    <w:rsid w:val="00144909"/>
    <w:rsid w:val="00152571"/>
    <w:rsid w:val="00155A02"/>
    <w:rsid w:val="00156B88"/>
    <w:rsid w:val="00156E44"/>
    <w:rsid w:val="00160A3A"/>
    <w:rsid w:val="00161E8B"/>
    <w:rsid w:val="001622E2"/>
    <w:rsid w:val="00162DB2"/>
    <w:rsid w:val="001653B8"/>
    <w:rsid w:val="001655A2"/>
    <w:rsid w:val="001673BD"/>
    <w:rsid w:val="00171BF7"/>
    <w:rsid w:val="00175F8F"/>
    <w:rsid w:val="00176BC2"/>
    <w:rsid w:val="0018050B"/>
    <w:rsid w:val="00184E95"/>
    <w:rsid w:val="00184FE5"/>
    <w:rsid w:val="00186D6E"/>
    <w:rsid w:val="00193E89"/>
    <w:rsid w:val="001A25D7"/>
    <w:rsid w:val="001A4C42"/>
    <w:rsid w:val="001A678D"/>
    <w:rsid w:val="001A7420"/>
    <w:rsid w:val="001B04CC"/>
    <w:rsid w:val="001B0C0D"/>
    <w:rsid w:val="001B2117"/>
    <w:rsid w:val="001B2A69"/>
    <w:rsid w:val="001B5142"/>
    <w:rsid w:val="001B58E2"/>
    <w:rsid w:val="001B5DA6"/>
    <w:rsid w:val="001B625B"/>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F07D3"/>
    <w:rsid w:val="001F0C1D"/>
    <w:rsid w:val="001F1132"/>
    <w:rsid w:val="001F168B"/>
    <w:rsid w:val="001F2634"/>
    <w:rsid w:val="001F6AAD"/>
    <w:rsid w:val="001F6CCC"/>
    <w:rsid w:val="001F71B3"/>
    <w:rsid w:val="00203B68"/>
    <w:rsid w:val="002062FE"/>
    <w:rsid w:val="00207575"/>
    <w:rsid w:val="0021254A"/>
    <w:rsid w:val="00212EC5"/>
    <w:rsid w:val="00213186"/>
    <w:rsid w:val="002135EB"/>
    <w:rsid w:val="00213FE6"/>
    <w:rsid w:val="0022065C"/>
    <w:rsid w:val="002219D4"/>
    <w:rsid w:val="00222D70"/>
    <w:rsid w:val="002256A0"/>
    <w:rsid w:val="00225B09"/>
    <w:rsid w:val="0022621F"/>
    <w:rsid w:val="002318DC"/>
    <w:rsid w:val="00233553"/>
    <w:rsid w:val="002347A2"/>
    <w:rsid w:val="002348DC"/>
    <w:rsid w:val="00234F4B"/>
    <w:rsid w:val="002358D4"/>
    <w:rsid w:val="0024203F"/>
    <w:rsid w:val="0024372E"/>
    <w:rsid w:val="00243F91"/>
    <w:rsid w:val="002458CF"/>
    <w:rsid w:val="00250358"/>
    <w:rsid w:val="002527F9"/>
    <w:rsid w:val="002529CB"/>
    <w:rsid w:val="00255C2F"/>
    <w:rsid w:val="00261754"/>
    <w:rsid w:val="002622A9"/>
    <w:rsid w:val="00263845"/>
    <w:rsid w:val="00264F7D"/>
    <w:rsid w:val="002651BF"/>
    <w:rsid w:val="00266278"/>
    <w:rsid w:val="002675F0"/>
    <w:rsid w:val="00272F95"/>
    <w:rsid w:val="002760EE"/>
    <w:rsid w:val="002812CF"/>
    <w:rsid w:val="00285384"/>
    <w:rsid w:val="002853F8"/>
    <w:rsid w:val="00290FCA"/>
    <w:rsid w:val="00292893"/>
    <w:rsid w:val="00296960"/>
    <w:rsid w:val="00296EC5"/>
    <w:rsid w:val="00297F6C"/>
    <w:rsid w:val="002A00B9"/>
    <w:rsid w:val="002A1AB6"/>
    <w:rsid w:val="002A3BDD"/>
    <w:rsid w:val="002A627E"/>
    <w:rsid w:val="002B0445"/>
    <w:rsid w:val="002B0515"/>
    <w:rsid w:val="002B05D1"/>
    <w:rsid w:val="002B1BBB"/>
    <w:rsid w:val="002B3000"/>
    <w:rsid w:val="002B370B"/>
    <w:rsid w:val="002B4AF4"/>
    <w:rsid w:val="002B5E65"/>
    <w:rsid w:val="002B6339"/>
    <w:rsid w:val="002B670A"/>
    <w:rsid w:val="002B6FE9"/>
    <w:rsid w:val="002B78C6"/>
    <w:rsid w:val="002B7C8D"/>
    <w:rsid w:val="002C028C"/>
    <w:rsid w:val="002C16AF"/>
    <w:rsid w:val="002C45DC"/>
    <w:rsid w:val="002D36D9"/>
    <w:rsid w:val="002D61AF"/>
    <w:rsid w:val="002D628B"/>
    <w:rsid w:val="002D6A3E"/>
    <w:rsid w:val="002D7297"/>
    <w:rsid w:val="002E00EE"/>
    <w:rsid w:val="002E0900"/>
    <w:rsid w:val="002E5344"/>
    <w:rsid w:val="002E5C0E"/>
    <w:rsid w:val="002E6EC2"/>
    <w:rsid w:val="002E7C0C"/>
    <w:rsid w:val="002F31D9"/>
    <w:rsid w:val="002F3476"/>
    <w:rsid w:val="002F5DEA"/>
    <w:rsid w:val="002F6F40"/>
    <w:rsid w:val="002F7A9E"/>
    <w:rsid w:val="003043C0"/>
    <w:rsid w:val="00304941"/>
    <w:rsid w:val="00304FCD"/>
    <w:rsid w:val="0030524F"/>
    <w:rsid w:val="00307155"/>
    <w:rsid w:val="00311733"/>
    <w:rsid w:val="0031253D"/>
    <w:rsid w:val="00314237"/>
    <w:rsid w:val="0031447F"/>
    <w:rsid w:val="00314963"/>
    <w:rsid w:val="00316EA9"/>
    <w:rsid w:val="003172DC"/>
    <w:rsid w:val="00325DD3"/>
    <w:rsid w:val="0032604F"/>
    <w:rsid w:val="00327226"/>
    <w:rsid w:val="003313E2"/>
    <w:rsid w:val="00333754"/>
    <w:rsid w:val="00340714"/>
    <w:rsid w:val="00340C3F"/>
    <w:rsid w:val="003414B4"/>
    <w:rsid w:val="003424EB"/>
    <w:rsid w:val="00350F0E"/>
    <w:rsid w:val="0035157D"/>
    <w:rsid w:val="003525FF"/>
    <w:rsid w:val="0035364C"/>
    <w:rsid w:val="0035462D"/>
    <w:rsid w:val="00355A6A"/>
    <w:rsid w:val="00356555"/>
    <w:rsid w:val="00356A9A"/>
    <w:rsid w:val="0035763C"/>
    <w:rsid w:val="00357FB0"/>
    <w:rsid w:val="0036029F"/>
    <w:rsid w:val="00360992"/>
    <w:rsid w:val="0036293A"/>
    <w:rsid w:val="0036399A"/>
    <w:rsid w:val="00366515"/>
    <w:rsid w:val="0036672E"/>
    <w:rsid w:val="003670ED"/>
    <w:rsid w:val="003679D1"/>
    <w:rsid w:val="0037098D"/>
    <w:rsid w:val="00371FF5"/>
    <w:rsid w:val="00372153"/>
    <w:rsid w:val="00376488"/>
    <w:rsid w:val="003765B8"/>
    <w:rsid w:val="00380B4C"/>
    <w:rsid w:val="00381706"/>
    <w:rsid w:val="0038204C"/>
    <w:rsid w:val="0038245F"/>
    <w:rsid w:val="00384FA2"/>
    <w:rsid w:val="00385AE3"/>
    <w:rsid w:val="00385ECB"/>
    <w:rsid w:val="0038612C"/>
    <w:rsid w:val="00386626"/>
    <w:rsid w:val="00390052"/>
    <w:rsid w:val="003904A6"/>
    <w:rsid w:val="00390B25"/>
    <w:rsid w:val="00392636"/>
    <w:rsid w:val="00393674"/>
    <w:rsid w:val="0039669F"/>
    <w:rsid w:val="00396D23"/>
    <w:rsid w:val="003974E2"/>
    <w:rsid w:val="00397791"/>
    <w:rsid w:val="003A05AD"/>
    <w:rsid w:val="003A2A55"/>
    <w:rsid w:val="003A301A"/>
    <w:rsid w:val="003A3822"/>
    <w:rsid w:val="003A458D"/>
    <w:rsid w:val="003A45F2"/>
    <w:rsid w:val="003A616F"/>
    <w:rsid w:val="003A712D"/>
    <w:rsid w:val="003A7A4D"/>
    <w:rsid w:val="003B4DB5"/>
    <w:rsid w:val="003B787F"/>
    <w:rsid w:val="003C21A3"/>
    <w:rsid w:val="003C3971"/>
    <w:rsid w:val="003C3CD3"/>
    <w:rsid w:val="003C3E73"/>
    <w:rsid w:val="003C4F74"/>
    <w:rsid w:val="003D026A"/>
    <w:rsid w:val="003D083D"/>
    <w:rsid w:val="003D7589"/>
    <w:rsid w:val="003E5406"/>
    <w:rsid w:val="003E608D"/>
    <w:rsid w:val="003F2457"/>
    <w:rsid w:val="003F27E4"/>
    <w:rsid w:val="003F28DD"/>
    <w:rsid w:val="003F488D"/>
    <w:rsid w:val="003F4BBC"/>
    <w:rsid w:val="00400F40"/>
    <w:rsid w:val="00403240"/>
    <w:rsid w:val="00404C21"/>
    <w:rsid w:val="00404E3A"/>
    <w:rsid w:val="00406ED5"/>
    <w:rsid w:val="004101DC"/>
    <w:rsid w:val="00412CE1"/>
    <w:rsid w:val="00414246"/>
    <w:rsid w:val="00414BC3"/>
    <w:rsid w:val="00414F26"/>
    <w:rsid w:val="00416B25"/>
    <w:rsid w:val="00417D06"/>
    <w:rsid w:val="004204F2"/>
    <w:rsid w:val="004226DA"/>
    <w:rsid w:val="004230A5"/>
    <w:rsid w:val="00423334"/>
    <w:rsid w:val="00424624"/>
    <w:rsid w:val="00425F33"/>
    <w:rsid w:val="00426169"/>
    <w:rsid w:val="004268A2"/>
    <w:rsid w:val="0042708A"/>
    <w:rsid w:val="00427116"/>
    <w:rsid w:val="00427A27"/>
    <w:rsid w:val="00427D13"/>
    <w:rsid w:val="00430555"/>
    <w:rsid w:val="004307D0"/>
    <w:rsid w:val="00431B4F"/>
    <w:rsid w:val="00432354"/>
    <w:rsid w:val="00433BD7"/>
    <w:rsid w:val="004345EC"/>
    <w:rsid w:val="00440C90"/>
    <w:rsid w:val="004414DC"/>
    <w:rsid w:val="004422BE"/>
    <w:rsid w:val="00442BF1"/>
    <w:rsid w:val="00442D17"/>
    <w:rsid w:val="004453E3"/>
    <w:rsid w:val="00451B7F"/>
    <w:rsid w:val="00452081"/>
    <w:rsid w:val="00453DDC"/>
    <w:rsid w:val="00454D32"/>
    <w:rsid w:val="00456908"/>
    <w:rsid w:val="00456E98"/>
    <w:rsid w:val="00460CED"/>
    <w:rsid w:val="00460F1D"/>
    <w:rsid w:val="00463F0C"/>
    <w:rsid w:val="00464F0F"/>
    <w:rsid w:val="00465515"/>
    <w:rsid w:val="00473470"/>
    <w:rsid w:val="00473C87"/>
    <w:rsid w:val="00473D8A"/>
    <w:rsid w:val="00477D81"/>
    <w:rsid w:val="00484A10"/>
    <w:rsid w:val="00484F29"/>
    <w:rsid w:val="00485D37"/>
    <w:rsid w:val="00487A33"/>
    <w:rsid w:val="0049051B"/>
    <w:rsid w:val="00491BB6"/>
    <w:rsid w:val="0049225F"/>
    <w:rsid w:val="004945DC"/>
    <w:rsid w:val="00494720"/>
    <w:rsid w:val="004955A3"/>
    <w:rsid w:val="0049751D"/>
    <w:rsid w:val="004A187F"/>
    <w:rsid w:val="004A1B6E"/>
    <w:rsid w:val="004A2F81"/>
    <w:rsid w:val="004A306B"/>
    <w:rsid w:val="004A340D"/>
    <w:rsid w:val="004A417D"/>
    <w:rsid w:val="004A564F"/>
    <w:rsid w:val="004A5BC6"/>
    <w:rsid w:val="004A5C2D"/>
    <w:rsid w:val="004A768C"/>
    <w:rsid w:val="004B086A"/>
    <w:rsid w:val="004B18F8"/>
    <w:rsid w:val="004B47F0"/>
    <w:rsid w:val="004B6814"/>
    <w:rsid w:val="004B7E39"/>
    <w:rsid w:val="004C0481"/>
    <w:rsid w:val="004C1B47"/>
    <w:rsid w:val="004C1BBB"/>
    <w:rsid w:val="004C26EB"/>
    <w:rsid w:val="004C30AC"/>
    <w:rsid w:val="004C4EDB"/>
    <w:rsid w:val="004C564B"/>
    <w:rsid w:val="004C7722"/>
    <w:rsid w:val="004C79B5"/>
    <w:rsid w:val="004C7A9E"/>
    <w:rsid w:val="004D29A1"/>
    <w:rsid w:val="004D3578"/>
    <w:rsid w:val="004D4083"/>
    <w:rsid w:val="004D4462"/>
    <w:rsid w:val="004E213A"/>
    <w:rsid w:val="004E22E1"/>
    <w:rsid w:val="004E2A01"/>
    <w:rsid w:val="004E4164"/>
    <w:rsid w:val="004E4658"/>
    <w:rsid w:val="004E4692"/>
    <w:rsid w:val="004E67AC"/>
    <w:rsid w:val="004F0988"/>
    <w:rsid w:val="004F3340"/>
    <w:rsid w:val="004F68BA"/>
    <w:rsid w:val="005007E5"/>
    <w:rsid w:val="0050471D"/>
    <w:rsid w:val="00505073"/>
    <w:rsid w:val="0050590C"/>
    <w:rsid w:val="005064EE"/>
    <w:rsid w:val="00510556"/>
    <w:rsid w:val="00510DE3"/>
    <w:rsid w:val="00513B49"/>
    <w:rsid w:val="00515D9B"/>
    <w:rsid w:val="00516A7F"/>
    <w:rsid w:val="00517EE7"/>
    <w:rsid w:val="00523B07"/>
    <w:rsid w:val="0052489A"/>
    <w:rsid w:val="0052681E"/>
    <w:rsid w:val="00527218"/>
    <w:rsid w:val="00527685"/>
    <w:rsid w:val="005315D7"/>
    <w:rsid w:val="0053388B"/>
    <w:rsid w:val="00534126"/>
    <w:rsid w:val="00534A76"/>
    <w:rsid w:val="00534CE0"/>
    <w:rsid w:val="00535773"/>
    <w:rsid w:val="00536E49"/>
    <w:rsid w:val="005378A3"/>
    <w:rsid w:val="00537CB7"/>
    <w:rsid w:val="00540297"/>
    <w:rsid w:val="00540700"/>
    <w:rsid w:val="0054309B"/>
    <w:rsid w:val="00543E6C"/>
    <w:rsid w:val="00544A0F"/>
    <w:rsid w:val="005467EC"/>
    <w:rsid w:val="005469F9"/>
    <w:rsid w:val="00550BB7"/>
    <w:rsid w:val="00550E1D"/>
    <w:rsid w:val="00551941"/>
    <w:rsid w:val="00552583"/>
    <w:rsid w:val="00560550"/>
    <w:rsid w:val="00560FAB"/>
    <w:rsid w:val="00562071"/>
    <w:rsid w:val="005632FF"/>
    <w:rsid w:val="00563EF3"/>
    <w:rsid w:val="00565087"/>
    <w:rsid w:val="005661F7"/>
    <w:rsid w:val="00566B90"/>
    <w:rsid w:val="00566E11"/>
    <w:rsid w:val="00567E52"/>
    <w:rsid w:val="005725FC"/>
    <w:rsid w:val="00572F2C"/>
    <w:rsid w:val="00576104"/>
    <w:rsid w:val="00577A53"/>
    <w:rsid w:val="00580ACC"/>
    <w:rsid w:val="00582992"/>
    <w:rsid w:val="00587EF6"/>
    <w:rsid w:val="005913AC"/>
    <w:rsid w:val="00592E3B"/>
    <w:rsid w:val="005944E6"/>
    <w:rsid w:val="00595328"/>
    <w:rsid w:val="005964BE"/>
    <w:rsid w:val="00596919"/>
    <w:rsid w:val="005971A7"/>
    <w:rsid w:val="00597B11"/>
    <w:rsid w:val="00597F27"/>
    <w:rsid w:val="005A0919"/>
    <w:rsid w:val="005A18A4"/>
    <w:rsid w:val="005A586D"/>
    <w:rsid w:val="005B0B93"/>
    <w:rsid w:val="005B3474"/>
    <w:rsid w:val="005B56CE"/>
    <w:rsid w:val="005B5AC6"/>
    <w:rsid w:val="005B78EF"/>
    <w:rsid w:val="005B7942"/>
    <w:rsid w:val="005C4BEE"/>
    <w:rsid w:val="005C736B"/>
    <w:rsid w:val="005C7D34"/>
    <w:rsid w:val="005D1EE7"/>
    <w:rsid w:val="005D2E01"/>
    <w:rsid w:val="005D7526"/>
    <w:rsid w:val="005E3522"/>
    <w:rsid w:val="005E4BB2"/>
    <w:rsid w:val="005E5471"/>
    <w:rsid w:val="005F02AC"/>
    <w:rsid w:val="005F0DBD"/>
    <w:rsid w:val="005F0E5F"/>
    <w:rsid w:val="005F3F8D"/>
    <w:rsid w:val="005F48CB"/>
    <w:rsid w:val="005F4EFA"/>
    <w:rsid w:val="005F517D"/>
    <w:rsid w:val="005F788A"/>
    <w:rsid w:val="005F7E85"/>
    <w:rsid w:val="0060064A"/>
    <w:rsid w:val="006010F8"/>
    <w:rsid w:val="0060168A"/>
    <w:rsid w:val="0060207D"/>
    <w:rsid w:val="00602743"/>
    <w:rsid w:val="00602AEA"/>
    <w:rsid w:val="00606DCC"/>
    <w:rsid w:val="00607821"/>
    <w:rsid w:val="006100EF"/>
    <w:rsid w:val="0061038D"/>
    <w:rsid w:val="00610ED4"/>
    <w:rsid w:val="006111D0"/>
    <w:rsid w:val="006119D6"/>
    <w:rsid w:val="00611B05"/>
    <w:rsid w:val="00613EED"/>
    <w:rsid w:val="00614E8B"/>
    <w:rsid w:val="00614FDF"/>
    <w:rsid w:val="00615BBB"/>
    <w:rsid w:val="006225CD"/>
    <w:rsid w:val="006228F3"/>
    <w:rsid w:val="00623D65"/>
    <w:rsid w:val="006312DA"/>
    <w:rsid w:val="00631BF9"/>
    <w:rsid w:val="006342A8"/>
    <w:rsid w:val="00634A45"/>
    <w:rsid w:val="0063507E"/>
    <w:rsid w:val="00635150"/>
    <w:rsid w:val="0063543D"/>
    <w:rsid w:val="006361B2"/>
    <w:rsid w:val="006377E7"/>
    <w:rsid w:val="0064033D"/>
    <w:rsid w:val="00642446"/>
    <w:rsid w:val="00643535"/>
    <w:rsid w:val="00643592"/>
    <w:rsid w:val="00643DC5"/>
    <w:rsid w:val="006440EA"/>
    <w:rsid w:val="00644CC0"/>
    <w:rsid w:val="006456E3"/>
    <w:rsid w:val="0064597E"/>
    <w:rsid w:val="00647114"/>
    <w:rsid w:val="0064766B"/>
    <w:rsid w:val="00650DEF"/>
    <w:rsid w:val="006523E7"/>
    <w:rsid w:val="006564C6"/>
    <w:rsid w:val="00660102"/>
    <w:rsid w:val="00661923"/>
    <w:rsid w:val="006636CB"/>
    <w:rsid w:val="00663D1D"/>
    <w:rsid w:val="00664C4D"/>
    <w:rsid w:val="00666034"/>
    <w:rsid w:val="006669C4"/>
    <w:rsid w:val="00666AA7"/>
    <w:rsid w:val="00667C80"/>
    <w:rsid w:val="00676BE6"/>
    <w:rsid w:val="00677EBD"/>
    <w:rsid w:val="00681871"/>
    <w:rsid w:val="00681FF9"/>
    <w:rsid w:val="0068263E"/>
    <w:rsid w:val="0068270B"/>
    <w:rsid w:val="0068385C"/>
    <w:rsid w:val="0068429A"/>
    <w:rsid w:val="0068430A"/>
    <w:rsid w:val="00684409"/>
    <w:rsid w:val="0068465D"/>
    <w:rsid w:val="00685146"/>
    <w:rsid w:val="00685850"/>
    <w:rsid w:val="00687264"/>
    <w:rsid w:val="0068792C"/>
    <w:rsid w:val="006912E9"/>
    <w:rsid w:val="006913FB"/>
    <w:rsid w:val="0069203F"/>
    <w:rsid w:val="006920C8"/>
    <w:rsid w:val="0069384B"/>
    <w:rsid w:val="006946D5"/>
    <w:rsid w:val="00695E2C"/>
    <w:rsid w:val="00697871"/>
    <w:rsid w:val="00697EB1"/>
    <w:rsid w:val="006A1D3B"/>
    <w:rsid w:val="006A2059"/>
    <w:rsid w:val="006A323F"/>
    <w:rsid w:val="006A335F"/>
    <w:rsid w:val="006A3520"/>
    <w:rsid w:val="006A3699"/>
    <w:rsid w:val="006A4899"/>
    <w:rsid w:val="006A6111"/>
    <w:rsid w:val="006B0EF7"/>
    <w:rsid w:val="006B1832"/>
    <w:rsid w:val="006B208C"/>
    <w:rsid w:val="006B30D0"/>
    <w:rsid w:val="006B5F6B"/>
    <w:rsid w:val="006B6607"/>
    <w:rsid w:val="006C1B82"/>
    <w:rsid w:val="006C2EEA"/>
    <w:rsid w:val="006C313B"/>
    <w:rsid w:val="006C3D95"/>
    <w:rsid w:val="006C43BF"/>
    <w:rsid w:val="006C60E2"/>
    <w:rsid w:val="006C7C33"/>
    <w:rsid w:val="006D0139"/>
    <w:rsid w:val="006D019F"/>
    <w:rsid w:val="006D057D"/>
    <w:rsid w:val="006D149C"/>
    <w:rsid w:val="006D1822"/>
    <w:rsid w:val="006D28F5"/>
    <w:rsid w:val="006D2BD9"/>
    <w:rsid w:val="006D32C0"/>
    <w:rsid w:val="006D4047"/>
    <w:rsid w:val="006E1521"/>
    <w:rsid w:val="006E1C80"/>
    <w:rsid w:val="006E324A"/>
    <w:rsid w:val="006E32DB"/>
    <w:rsid w:val="006E3920"/>
    <w:rsid w:val="006E40FE"/>
    <w:rsid w:val="006E4C7E"/>
    <w:rsid w:val="006E5C86"/>
    <w:rsid w:val="006E6B7C"/>
    <w:rsid w:val="006F2D43"/>
    <w:rsid w:val="006F31FE"/>
    <w:rsid w:val="006F4316"/>
    <w:rsid w:val="006F4F86"/>
    <w:rsid w:val="006F689B"/>
    <w:rsid w:val="006F6AF2"/>
    <w:rsid w:val="00700513"/>
    <w:rsid w:val="00701116"/>
    <w:rsid w:val="00703619"/>
    <w:rsid w:val="007042C1"/>
    <w:rsid w:val="007047C2"/>
    <w:rsid w:val="0070591A"/>
    <w:rsid w:val="00710295"/>
    <w:rsid w:val="0071174C"/>
    <w:rsid w:val="00712EAF"/>
    <w:rsid w:val="00713607"/>
    <w:rsid w:val="00713B0C"/>
    <w:rsid w:val="00713C44"/>
    <w:rsid w:val="007140E4"/>
    <w:rsid w:val="00716CE5"/>
    <w:rsid w:val="00716E10"/>
    <w:rsid w:val="00721FE8"/>
    <w:rsid w:val="00726483"/>
    <w:rsid w:val="00733866"/>
    <w:rsid w:val="00734A5B"/>
    <w:rsid w:val="00736167"/>
    <w:rsid w:val="0074026F"/>
    <w:rsid w:val="007416E1"/>
    <w:rsid w:val="007429F6"/>
    <w:rsid w:val="00744475"/>
    <w:rsid w:val="00744E76"/>
    <w:rsid w:val="007475D0"/>
    <w:rsid w:val="00747C29"/>
    <w:rsid w:val="00750BBB"/>
    <w:rsid w:val="007518E7"/>
    <w:rsid w:val="00751F05"/>
    <w:rsid w:val="007539C1"/>
    <w:rsid w:val="00753B6D"/>
    <w:rsid w:val="00753FBA"/>
    <w:rsid w:val="00756500"/>
    <w:rsid w:val="007574A1"/>
    <w:rsid w:val="00757BB2"/>
    <w:rsid w:val="00760127"/>
    <w:rsid w:val="00762FFA"/>
    <w:rsid w:val="007630F2"/>
    <w:rsid w:val="007636A6"/>
    <w:rsid w:val="00763E24"/>
    <w:rsid w:val="00765EA3"/>
    <w:rsid w:val="007668E3"/>
    <w:rsid w:val="00767B00"/>
    <w:rsid w:val="00770322"/>
    <w:rsid w:val="0077163B"/>
    <w:rsid w:val="007734AD"/>
    <w:rsid w:val="007742F8"/>
    <w:rsid w:val="00774783"/>
    <w:rsid w:val="007748D6"/>
    <w:rsid w:val="00774DA4"/>
    <w:rsid w:val="00777864"/>
    <w:rsid w:val="00781919"/>
    <w:rsid w:val="00781CF7"/>
    <w:rsid w:val="00781F0F"/>
    <w:rsid w:val="007832B3"/>
    <w:rsid w:val="007904EB"/>
    <w:rsid w:val="00791153"/>
    <w:rsid w:val="00791AF7"/>
    <w:rsid w:val="007928A2"/>
    <w:rsid w:val="00794055"/>
    <w:rsid w:val="00795B05"/>
    <w:rsid w:val="00796228"/>
    <w:rsid w:val="007A0599"/>
    <w:rsid w:val="007A2AF9"/>
    <w:rsid w:val="007A36B5"/>
    <w:rsid w:val="007B2469"/>
    <w:rsid w:val="007B28DF"/>
    <w:rsid w:val="007B45FB"/>
    <w:rsid w:val="007B4A5D"/>
    <w:rsid w:val="007B4C76"/>
    <w:rsid w:val="007B55A5"/>
    <w:rsid w:val="007B600E"/>
    <w:rsid w:val="007B6B3F"/>
    <w:rsid w:val="007B75E7"/>
    <w:rsid w:val="007C067A"/>
    <w:rsid w:val="007C25F6"/>
    <w:rsid w:val="007C300A"/>
    <w:rsid w:val="007C4EDC"/>
    <w:rsid w:val="007C6BA6"/>
    <w:rsid w:val="007D0E0F"/>
    <w:rsid w:val="007D45BF"/>
    <w:rsid w:val="007E0166"/>
    <w:rsid w:val="007E0E67"/>
    <w:rsid w:val="007E1899"/>
    <w:rsid w:val="007E2C45"/>
    <w:rsid w:val="007E38B3"/>
    <w:rsid w:val="007E3F06"/>
    <w:rsid w:val="007E59E6"/>
    <w:rsid w:val="007E6050"/>
    <w:rsid w:val="007E6721"/>
    <w:rsid w:val="007E7887"/>
    <w:rsid w:val="007F0F4A"/>
    <w:rsid w:val="007F1F8E"/>
    <w:rsid w:val="007F2B48"/>
    <w:rsid w:val="007F4DF3"/>
    <w:rsid w:val="007F5662"/>
    <w:rsid w:val="008028A4"/>
    <w:rsid w:val="008050FE"/>
    <w:rsid w:val="00805D0F"/>
    <w:rsid w:val="00811845"/>
    <w:rsid w:val="00813F3B"/>
    <w:rsid w:val="00814341"/>
    <w:rsid w:val="00814D4E"/>
    <w:rsid w:val="0081631D"/>
    <w:rsid w:val="00816C11"/>
    <w:rsid w:val="00817B7D"/>
    <w:rsid w:val="00820327"/>
    <w:rsid w:val="00822F96"/>
    <w:rsid w:val="00823CEB"/>
    <w:rsid w:val="00825CCE"/>
    <w:rsid w:val="0082769F"/>
    <w:rsid w:val="008301DD"/>
    <w:rsid w:val="00830747"/>
    <w:rsid w:val="0083689F"/>
    <w:rsid w:val="00841C40"/>
    <w:rsid w:val="00847C85"/>
    <w:rsid w:val="00850759"/>
    <w:rsid w:val="00851668"/>
    <w:rsid w:val="008556A2"/>
    <w:rsid w:val="00855797"/>
    <w:rsid w:val="00860013"/>
    <w:rsid w:val="008606DB"/>
    <w:rsid w:val="00860991"/>
    <w:rsid w:val="0086135E"/>
    <w:rsid w:val="00867920"/>
    <w:rsid w:val="008702F9"/>
    <w:rsid w:val="00870583"/>
    <w:rsid w:val="00873E44"/>
    <w:rsid w:val="00874D35"/>
    <w:rsid w:val="00876066"/>
    <w:rsid w:val="008768CA"/>
    <w:rsid w:val="00876AB9"/>
    <w:rsid w:val="00877583"/>
    <w:rsid w:val="00882B68"/>
    <w:rsid w:val="008852C5"/>
    <w:rsid w:val="00886722"/>
    <w:rsid w:val="00887394"/>
    <w:rsid w:val="00887A05"/>
    <w:rsid w:val="008915FF"/>
    <w:rsid w:val="00892A5B"/>
    <w:rsid w:val="008931E9"/>
    <w:rsid w:val="0089333E"/>
    <w:rsid w:val="00895824"/>
    <w:rsid w:val="00896CBB"/>
    <w:rsid w:val="008A0207"/>
    <w:rsid w:val="008A0446"/>
    <w:rsid w:val="008A22C0"/>
    <w:rsid w:val="008A2FAE"/>
    <w:rsid w:val="008A5228"/>
    <w:rsid w:val="008B0493"/>
    <w:rsid w:val="008B0B85"/>
    <w:rsid w:val="008B243D"/>
    <w:rsid w:val="008B2EAC"/>
    <w:rsid w:val="008B3E08"/>
    <w:rsid w:val="008B5616"/>
    <w:rsid w:val="008B5BFC"/>
    <w:rsid w:val="008B68B1"/>
    <w:rsid w:val="008B71D9"/>
    <w:rsid w:val="008B7685"/>
    <w:rsid w:val="008C03C1"/>
    <w:rsid w:val="008C384C"/>
    <w:rsid w:val="008C3AA3"/>
    <w:rsid w:val="008C45EA"/>
    <w:rsid w:val="008C5C74"/>
    <w:rsid w:val="008C5E1F"/>
    <w:rsid w:val="008C70A3"/>
    <w:rsid w:val="008C79C4"/>
    <w:rsid w:val="008C7DCD"/>
    <w:rsid w:val="008C7E67"/>
    <w:rsid w:val="008D01AE"/>
    <w:rsid w:val="008D0D11"/>
    <w:rsid w:val="008D0D35"/>
    <w:rsid w:val="008D187E"/>
    <w:rsid w:val="008D2155"/>
    <w:rsid w:val="008D7B76"/>
    <w:rsid w:val="008E0562"/>
    <w:rsid w:val="008E0AB5"/>
    <w:rsid w:val="008E1A24"/>
    <w:rsid w:val="008E1B2A"/>
    <w:rsid w:val="008E1CCC"/>
    <w:rsid w:val="008E2D68"/>
    <w:rsid w:val="008E3059"/>
    <w:rsid w:val="008E4109"/>
    <w:rsid w:val="008E6395"/>
    <w:rsid w:val="008E6756"/>
    <w:rsid w:val="008E67AF"/>
    <w:rsid w:val="008E6913"/>
    <w:rsid w:val="008F3695"/>
    <w:rsid w:val="008F4EDF"/>
    <w:rsid w:val="008F537B"/>
    <w:rsid w:val="008F6D5B"/>
    <w:rsid w:val="008F721B"/>
    <w:rsid w:val="0090271F"/>
    <w:rsid w:val="00902E23"/>
    <w:rsid w:val="009044DA"/>
    <w:rsid w:val="00904C7A"/>
    <w:rsid w:val="00906663"/>
    <w:rsid w:val="00906F0B"/>
    <w:rsid w:val="00907F48"/>
    <w:rsid w:val="0091112C"/>
    <w:rsid w:val="009114D7"/>
    <w:rsid w:val="00911F1D"/>
    <w:rsid w:val="009129A9"/>
    <w:rsid w:val="0091348E"/>
    <w:rsid w:val="00913511"/>
    <w:rsid w:val="00913583"/>
    <w:rsid w:val="00914D8B"/>
    <w:rsid w:val="009156A4"/>
    <w:rsid w:val="00915E39"/>
    <w:rsid w:val="009176F0"/>
    <w:rsid w:val="00917CCB"/>
    <w:rsid w:val="00917EDC"/>
    <w:rsid w:val="00923707"/>
    <w:rsid w:val="009247E3"/>
    <w:rsid w:val="009247F4"/>
    <w:rsid w:val="00925010"/>
    <w:rsid w:val="009260E7"/>
    <w:rsid w:val="00927118"/>
    <w:rsid w:val="00927D60"/>
    <w:rsid w:val="009323F3"/>
    <w:rsid w:val="00932413"/>
    <w:rsid w:val="00933FB0"/>
    <w:rsid w:val="00941D45"/>
    <w:rsid w:val="00942EC2"/>
    <w:rsid w:val="00944550"/>
    <w:rsid w:val="00944961"/>
    <w:rsid w:val="00944BC1"/>
    <w:rsid w:val="00944C5E"/>
    <w:rsid w:val="00947082"/>
    <w:rsid w:val="0094799F"/>
    <w:rsid w:val="009509EB"/>
    <w:rsid w:val="0095227D"/>
    <w:rsid w:val="00952D79"/>
    <w:rsid w:val="00953F89"/>
    <w:rsid w:val="0095474C"/>
    <w:rsid w:val="0095515A"/>
    <w:rsid w:val="00955AE7"/>
    <w:rsid w:val="0096259E"/>
    <w:rsid w:val="0096329F"/>
    <w:rsid w:val="00963596"/>
    <w:rsid w:val="009641A8"/>
    <w:rsid w:val="00965187"/>
    <w:rsid w:val="00971E8F"/>
    <w:rsid w:val="009725AC"/>
    <w:rsid w:val="009727C1"/>
    <w:rsid w:val="0098043E"/>
    <w:rsid w:val="00982949"/>
    <w:rsid w:val="00982B7F"/>
    <w:rsid w:val="009837DC"/>
    <w:rsid w:val="009845DD"/>
    <w:rsid w:val="0098488C"/>
    <w:rsid w:val="009851E7"/>
    <w:rsid w:val="00986469"/>
    <w:rsid w:val="0099005B"/>
    <w:rsid w:val="009901D8"/>
    <w:rsid w:val="00992CD9"/>
    <w:rsid w:val="009933F0"/>
    <w:rsid w:val="00996F0B"/>
    <w:rsid w:val="00997084"/>
    <w:rsid w:val="009A1A5D"/>
    <w:rsid w:val="009A2121"/>
    <w:rsid w:val="009A5EC3"/>
    <w:rsid w:val="009A5F0B"/>
    <w:rsid w:val="009B00CB"/>
    <w:rsid w:val="009B1E53"/>
    <w:rsid w:val="009B402F"/>
    <w:rsid w:val="009B5D85"/>
    <w:rsid w:val="009B69D2"/>
    <w:rsid w:val="009B6F9B"/>
    <w:rsid w:val="009B759A"/>
    <w:rsid w:val="009C3E78"/>
    <w:rsid w:val="009C453B"/>
    <w:rsid w:val="009C49C8"/>
    <w:rsid w:val="009C51E3"/>
    <w:rsid w:val="009C5DF4"/>
    <w:rsid w:val="009C735D"/>
    <w:rsid w:val="009C76E7"/>
    <w:rsid w:val="009C7BB2"/>
    <w:rsid w:val="009D0D47"/>
    <w:rsid w:val="009D1E74"/>
    <w:rsid w:val="009D5DFC"/>
    <w:rsid w:val="009E35C3"/>
    <w:rsid w:val="009E56D3"/>
    <w:rsid w:val="009E6AC0"/>
    <w:rsid w:val="009E7607"/>
    <w:rsid w:val="009F16ED"/>
    <w:rsid w:val="009F34A4"/>
    <w:rsid w:val="009F34C8"/>
    <w:rsid w:val="009F37B7"/>
    <w:rsid w:val="009F539D"/>
    <w:rsid w:val="009F58F2"/>
    <w:rsid w:val="009F5A18"/>
    <w:rsid w:val="009F5DB3"/>
    <w:rsid w:val="009F60E8"/>
    <w:rsid w:val="00A00D27"/>
    <w:rsid w:val="00A01BD1"/>
    <w:rsid w:val="00A01CC6"/>
    <w:rsid w:val="00A0241B"/>
    <w:rsid w:val="00A047B2"/>
    <w:rsid w:val="00A054F6"/>
    <w:rsid w:val="00A05A1D"/>
    <w:rsid w:val="00A10F02"/>
    <w:rsid w:val="00A11414"/>
    <w:rsid w:val="00A11709"/>
    <w:rsid w:val="00A12435"/>
    <w:rsid w:val="00A146BD"/>
    <w:rsid w:val="00A157D4"/>
    <w:rsid w:val="00A164B4"/>
    <w:rsid w:val="00A20968"/>
    <w:rsid w:val="00A23D4D"/>
    <w:rsid w:val="00A26454"/>
    <w:rsid w:val="00A26956"/>
    <w:rsid w:val="00A27486"/>
    <w:rsid w:val="00A30CC0"/>
    <w:rsid w:val="00A32F7E"/>
    <w:rsid w:val="00A35202"/>
    <w:rsid w:val="00A35EAF"/>
    <w:rsid w:val="00A3652F"/>
    <w:rsid w:val="00A40903"/>
    <w:rsid w:val="00A419DC"/>
    <w:rsid w:val="00A419F3"/>
    <w:rsid w:val="00A44764"/>
    <w:rsid w:val="00A4585F"/>
    <w:rsid w:val="00A51711"/>
    <w:rsid w:val="00A53724"/>
    <w:rsid w:val="00A54283"/>
    <w:rsid w:val="00A56066"/>
    <w:rsid w:val="00A56BCA"/>
    <w:rsid w:val="00A57509"/>
    <w:rsid w:val="00A57715"/>
    <w:rsid w:val="00A65AED"/>
    <w:rsid w:val="00A66BA0"/>
    <w:rsid w:val="00A70581"/>
    <w:rsid w:val="00A70B09"/>
    <w:rsid w:val="00A71B8E"/>
    <w:rsid w:val="00A7259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0859"/>
    <w:rsid w:val="00AA2850"/>
    <w:rsid w:val="00AA3BCA"/>
    <w:rsid w:val="00AA4B61"/>
    <w:rsid w:val="00AA52A2"/>
    <w:rsid w:val="00AA5FF8"/>
    <w:rsid w:val="00AA749C"/>
    <w:rsid w:val="00AA7C1D"/>
    <w:rsid w:val="00AB2521"/>
    <w:rsid w:val="00AB33ED"/>
    <w:rsid w:val="00AB3D35"/>
    <w:rsid w:val="00AB4543"/>
    <w:rsid w:val="00AB4A5D"/>
    <w:rsid w:val="00AB6E0D"/>
    <w:rsid w:val="00AB7BAB"/>
    <w:rsid w:val="00AC0757"/>
    <w:rsid w:val="00AC109C"/>
    <w:rsid w:val="00AC318A"/>
    <w:rsid w:val="00AC3697"/>
    <w:rsid w:val="00AC618C"/>
    <w:rsid w:val="00AC6BC6"/>
    <w:rsid w:val="00AC7A7E"/>
    <w:rsid w:val="00AD2457"/>
    <w:rsid w:val="00AD2ADC"/>
    <w:rsid w:val="00AE25A1"/>
    <w:rsid w:val="00AE2BE2"/>
    <w:rsid w:val="00AE30FC"/>
    <w:rsid w:val="00AE40FC"/>
    <w:rsid w:val="00AE451E"/>
    <w:rsid w:val="00AE4573"/>
    <w:rsid w:val="00AE65E2"/>
    <w:rsid w:val="00AE7B5D"/>
    <w:rsid w:val="00AF0165"/>
    <w:rsid w:val="00AF1460"/>
    <w:rsid w:val="00AF6448"/>
    <w:rsid w:val="00AF6550"/>
    <w:rsid w:val="00B01030"/>
    <w:rsid w:val="00B01FAC"/>
    <w:rsid w:val="00B03E60"/>
    <w:rsid w:val="00B07AF5"/>
    <w:rsid w:val="00B12891"/>
    <w:rsid w:val="00B128A9"/>
    <w:rsid w:val="00B133A9"/>
    <w:rsid w:val="00B15449"/>
    <w:rsid w:val="00B16A2F"/>
    <w:rsid w:val="00B202B2"/>
    <w:rsid w:val="00B22D34"/>
    <w:rsid w:val="00B22EB2"/>
    <w:rsid w:val="00B22FC6"/>
    <w:rsid w:val="00B23D0D"/>
    <w:rsid w:val="00B34CDB"/>
    <w:rsid w:val="00B36CA1"/>
    <w:rsid w:val="00B471DF"/>
    <w:rsid w:val="00B47322"/>
    <w:rsid w:val="00B51144"/>
    <w:rsid w:val="00B54C1C"/>
    <w:rsid w:val="00B6634E"/>
    <w:rsid w:val="00B67F99"/>
    <w:rsid w:val="00B70749"/>
    <w:rsid w:val="00B72B5E"/>
    <w:rsid w:val="00B74F7D"/>
    <w:rsid w:val="00B752CA"/>
    <w:rsid w:val="00B75423"/>
    <w:rsid w:val="00B77FC0"/>
    <w:rsid w:val="00B82972"/>
    <w:rsid w:val="00B850F5"/>
    <w:rsid w:val="00B87F4D"/>
    <w:rsid w:val="00B91297"/>
    <w:rsid w:val="00B9275A"/>
    <w:rsid w:val="00B93086"/>
    <w:rsid w:val="00B95074"/>
    <w:rsid w:val="00B950A1"/>
    <w:rsid w:val="00B97585"/>
    <w:rsid w:val="00BA17A8"/>
    <w:rsid w:val="00BA19ED"/>
    <w:rsid w:val="00BA2725"/>
    <w:rsid w:val="00BA2B76"/>
    <w:rsid w:val="00BA4B8D"/>
    <w:rsid w:val="00BA5E6A"/>
    <w:rsid w:val="00BB09F8"/>
    <w:rsid w:val="00BB0F42"/>
    <w:rsid w:val="00BB12F5"/>
    <w:rsid w:val="00BB339E"/>
    <w:rsid w:val="00BB3962"/>
    <w:rsid w:val="00BB4152"/>
    <w:rsid w:val="00BB5113"/>
    <w:rsid w:val="00BB5825"/>
    <w:rsid w:val="00BB7C84"/>
    <w:rsid w:val="00BC0368"/>
    <w:rsid w:val="00BC0CD1"/>
    <w:rsid w:val="00BC0F7D"/>
    <w:rsid w:val="00BC0FBC"/>
    <w:rsid w:val="00BC3FBE"/>
    <w:rsid w:val="00BC6CF6"/>
    <w:rsid w:val="00BC7735"/>
    <w:rsid w:val="00BD07C9"/>
    <w:rsid w:val="00BD26F2"/>
    <w:rsid w:val="00BD2D78"/>
    <w:rsid w:val="00BD2E58"/>
    <w:rsid w:val="00BD5A27"/>
    <w:rsid w:val="00BD5FEA"/>
    <w:rsid w:val="00BD79ED"/>
    <w:rsid w:val="00BD7D31"/>
    <w:rsid w:val="00BE0E1E"/>
    <w:rsid w:val="00BE22CF"/>
    <w:rsid w:val="00BE2FB3"/>
    <w:rsid w:val="00BE3255"/>
    <w:rsid w:val="00BE5290"/>
    <w:rsid w:val="00BE7012"/>
    <w:rsid w:val="00BF07F9"/>
    <w:rsid w:val="00BF0856"/>
    <w:rsid w:val="00BF0A5C"/>
    <w:rsid w:val="00BF128E"/>
    <w:rsid w:val="00BF2041"/>
    <w:rsid w:val="00BF2866"/>
    <w:rsid w:val="00BF2F9F"/>
    <w:rsid w:val="00BF3CD8"/>
    <w:rsid w:val="00C00B04"/>
    <w:rsid w:val="00C01A77"/>
    <w:rsid w:val="00C022D6"/>
    <w:rsid w:val="00C032A7"/>
    <w:rsid w:val="00C036A2"/>
    <w:rsid w:val="00C06DEA"/>
    <w:rsid w:val="00C074DD"/>
    <w:rsid w:val="00C10BF5"/>
    <w:rsid w:val="00C1496A"/>
    <w:rsid w:val="00C14ABB"/>
    <w:rsid w:val="00C160DF"/>
    <w:rsid w:val="00C20307"/>
    <w:rsid w:val="00C20F69"/>
    <w:rsid w:val="00C22278"/>
    <w:rsid w:val="00C31A02"/>
    <w:rsid w:val="00C3243E"/>
    <w:rsid w:val="00C32B82"/>
    <w:rsid w:val="00C33079"/>
    <w:rsid w:val="00C339FB"/>
    <w:rsid w:val="00C347D2"/>
    <w:rsid w:val="00C35C1F"/>
    <w:rsid w:val="00C3649D"/>
    <w:rsid w:val="00C36C03"/>
    <w:rsid w:val="00C36D39"/>
    <w:rsid w:val="00C376D0"/>
    <w:rsid w:val="00C419BD"/>
    <w:rsid w:val="00C44EA6"/>
    <w:rsid w:val="00C45231"/>
    <w:rsid w:val="00C467A4"/>
    <w:rsid w:val="00C521AD"/>
    <w:rsid w:val="00C52CFA"/>
    <w:rsid w:val="00C52E66"/>
    <w:rsid w:val="00C551FF"/>
    <w:rsid w:val="00C56287"/>
    <w:rsid w:val="00C562F6"/>
    <w:rsid w:val="00C56A34"/>
    <w:rsid w:val="00C6054F"/>
    <w:rsid w:val="00C627A4"/>
    <w:rsid w:val="00C6502C"/>
    <w:rsid w:val="00C72833"/>
    <w:rsid w:val="00C7637B"/>
    <w:rsid w:val="00C76BBD"/>
    <w:rsid w:val="00C77D9A"/>
    <w:rsid w:val="00C80F1D"/>
    <w:rsid w:val="00C8452B"/>
    <w:rsid w:val="00C851F9"/>
    <w:rsid w:val="00C85AD6"/>
    <w:rsid w:val="00C90065"/>
    <w:rsid w:val="00C90E12"/>
    <w:rsid w:val="00C90EE8"/>
    <w:rsid w:val="00C9193D"/>
    <w:rsid w:val="00C91962"/>
    <w:rsid w:val="00C91987"/>
    <w:rsid w:val="00C920F5"/>
    <w:rsid w:val="00C93315"/>
    <w:rsid w:val="00C93CE8"/>
    <w:rsid w:val="00C93F40"/>
    <w:rsid w:val="00C93FD0"/>
    <w:rsid w:val="00C940A9"/>
    <w:rsid w:val="00C956C4"/>
    <w:rsid w:val="00C95B17"/>
    <w:rsid w:val="00C973CC"/>
    <w:rsid w:val="00C975E9"/>
    <w:rsid w:val="00CA00C7"/>
    <w:rsid w:val="00CA3104"/>
    <w:rsid w:val="00CA3D0C"/>
    <w:rsid w:val="00CA5D9B"/>
    <w:rsid w:val="00CA7928"/>
    <w:rsid w:val="00CB0FA6"/>
    <w:rsid w:val="00CB432A"/>
    <w:rsid w:val="00CB4CA5"/>
    <w:rsid w:val="00CB5208"/>
    <w:rsid w:val="00CC003D"/>
    <w:rsid w:val="00CC0077"/>
    <w:rsid w:val="00CC06B8"/>
    <w:rsid w:val="00CC2C78"/>
    <w:rsid w:val="00CC4EA0"/>
    <w:rsid w:val="00CC6E23"/>
    <w:rsid w:val="00CC7247"/>
    <w:rsid w:val="00CC7B5D"/>
    <w:rsid w:val="00CD0A89"/>
    <w:rsid w:val="00CD2361"/>
    <w:rsid w:val="00CD263B"/>
    <w:rsid w:val="00CD4FDF"/>
    <w:rsid w:val="00CD5BFB"/>
    <w:rsid w:val="00CE075B"/>
    <w:rsid w:val="00CE1D8C"/>
    <w:rsid w:val="00CE2A63"/>
    <w:rsid w:val="00CE2BF9"/>
    <w:rsid w:val="00CE30C7"/>
    <w:rsid w:val="00CE7785"/>
    <w:rsid w:val="00CF02DC"/>
    <w:rsid w:val="00CF0BF4"/>
    <w:rsid w:val="00CF44E9"/>
    <w:rsid w:val="00CF4780"/>
    <w:rsid w:val="00CF49D2"/>
    <w:rsid w:val="00CF618C"/>
    <w:rsid w:val="00CF796C"/>
    <w:rsid w:val="00D00BAD"/>
    <w:rsid w:val="00D01BFB"/>
    <w:rsid w:val="00D0200F"/>
    <w:rsid w:val="00D03011"/>
    <w:rsid w:val="00D03893"/>
    <w:rsid w:val="00D03EC7"/>
    <w:rsid w:val="00D06339"/>
    <w:rsid w:val="00D1097A"/>
    <w:rsid w:val="00D12F29"/>
    <w:rsid w:val="00D1397A"/>
    <w:rsid w:val="00D14ADB"/>
    <w:rsid w:val="00D159D1"/>
    <w:rsid w:val="00D15EC1"/>
    <w:rsid w:val="00D22A5F"/>
    <w:rsid w:val="00D30008"/>
    <w:rsid w:val="00D314C7"/>
    <w:rsid w:val="00D33285"/>
    <w:rsid w:val="00D34838"/>
    <w:rsid w:val="00D34998"/>
    <w:rsid w:val="00D34CE3"/>
    <w:rsid w:val="00D35030"/>
    <w:rsid w:val="00D359CF"/>
    <w:rsid w:val="00D4013F"/>
    <w:rsid w:val="00D4152B"/>
    <w:rsid w:val="00D42B8E"/>
    <w:rsid w:val="00D44153"/>
    <w:rsid w:val="00D51C41"/>
    <w:rsid w:val="00D53984"/>
    <w:rsid w:val="00D576E3"/>
    <w:rsid w:val="00D57972"/>
    <w:rsid w:val="00D60EC9"/>
    <w:rsid w:val="00D62DD3"/>
    <w:rsid w:val="00D633E7"/>
    <w:rsid w:val="00D6372B"/>
    <w:rsid w:val="00D63A84"/>
    <w:rsid w:val="00D644B8"/>
    <w:rsid w:val="00D65D19"/>
    <w:rsid w:val="00D65E4B"/>
    <w:rsid w:val="00D66DC5"/>
    <w:rsid w:val="00D66DE8"/>
    <w:rsid w:val="00D675A9"/>
    <w:rsid w:val="00D70E46"/>
    <w:rsid w:val="00D72CB8"/>
    <w:rsid w:val="00D73144"/>
    <w:rsid w:val="00D738D6"/>
    <w:rsid w:val="00D752E9"/>
    <w:rsid w:val="00D755EB"/>
    <w:rsid w:val="00D76048"/>
    <w:rsid w:val="00D77BC9"/>
    <w:rsid w:val="00D815B2"/>
    <w:rsid w:val="00D81AD1"/>
    <w:rsid w:val="00D82E6F"/>
    <w:rsid w:val="00D82E9A"/>
    <w:rsid w:val="00D87873"/>
    <w:rsid w:val="00D87E00"/>
    <w:rsid w:val="00D9134D"/>
    <w:rsid w:val="00D91848"/>
    <w:rsid w:val="00D94DC3"/>
    <w:rsid w:val="00D9685E"/>
    <w:rsid w:val="00D96D44"/>
    <w:rsid w:val="00D97873"/>
    <w:rsid w:val="00D97FE6"/>
    <w:rsid w:val="00DA20E8"/>
    <w:rsid w:val="00DA2A88"/>
    <w:rsid w:val="00DA7969"/>
    <w:rsid w:val="00DA7A03"/>
    <w:rsid w:val="00DB04B6"/>
    <w:rsid w:val="00DB0FF7"/>
    <w:rsid w:val="00DB1808"/>
    <w:rsid w:val="00DB1818"/>
    <w:rsid w:val="00DB1E09"/>
    <w:rsid w:val="00DB20A5"/>
    <w:rsid w:val="00DB24F1"/>
    <w:rsid w:val="00DB3017"/>
    <w:rsid w:val="00DB4666"/>
    <w:rsid w:val="00DB6853"/>
    <w:rsid w:val="00DC08FE"/>
    <w:rsid w:val="00DC1639"/>
    <w:rsid w:val="00DC2F22"/>
    <w:rsid w:val="00DC309B"/>
    <w:rsid w:val="00DC360B"/>
    <w:rsid w:val="00DC4DA2"/>
    <w:rsid w:val="00DC5FD6"/>
    <w:rsid w:val="00DC6879"/>
    <w:rsid w:val="00DD049B"/>
    <w:rsid w:val="00DD0805"/>
    <w:rsid w:val="00DD1B39"/>
    <w:rsid w:val="00DD2628"/>
    <w:rsid w:val="00DD448A"/>
    <w:rsid w:val="00DD4C17"/>
    <w:rsid w:val="00DD74A5"/>
    <w:rsid w:val="00DD7F5A"/>
    <w:rsid w:val="00DE1D8A"/>
    <w:rsid w:val="00DE269E"/>
    <w:rsid w:val="00DE7FB3"/>
    <w:rsid w:val="00DF2B0A"/>
    <w:rsid w:val="00DF2B1F"/>
    <w:rsid w:val="00DF3610"/>
    <w:rsid w:val="00DF3F97"/>
    <w:rsid w:val="00DF59ED"/>
    <w:rsid w:val="00DF62CD"/>
    <w:rsid w:val="00E020CD"/>
    <w:rsid w:val="00E02188"/>
    <w:rsid w:val="00E03C98"/>
    <w:rsid w:val="00E04535"/>
    <w:rsid w:val="00E06803"/>
    <w:rsid w:val="00E144DF"/>
    <w:rsid w:val="00E157C2"/>
    <w:rsid w:val="00E16509"/>
    <w:rsid w:val="00E1681B"/>
    <w:rsid w:val="00E22636"/>
    <w:rsid w:val="00E22FBA"/>
    <w:rsid w:val="00E256F7"/>
    <w:rsid w:val="00E25938"/>
    <w:rsid w:val="00E30B63"/>
    <w:rsid w:val="00E31C48"/>
    <w:rsid w:val="00E3213C"/>
    <w:rsid w:val="00E328F8"/>
    <w:rsid w:val="00E32B10"/>
    <w:rsid w:val="00E32F79"/>
    <w:rsid w:val="00E35BDC"/>
    <w:rsid w:val="00E3686E"/>
    <w:rsid w:val="00E36EF9"/>
    <w:rsid w:val="00E421DF"/>
    <w:rsid w:val="00E42440"/>
    <w:rsid w:val="00E4372B"/>
    <w:rsid w:val="00E43FC3"/>
    <w:rsid w:val="00E44582"/>
    <w:rsid w:val="00E44DBF"/>
    <w:rsid w:val="00E451EB"/>
    <w:rsid w:val="00E4555D"/>
    <w:rsid w:val="00E46BFD"/>
    <w:rsid w:val="00E52101"/>
    <w:rsid w:val="00E5287F"/>
    <w:rsid w:val="00E5304E"/>
    <w:rsid w:val="00E537BF"/>
    <w:rsid w:val="00E54CC0"/>
    <w:rsid w:val="00E563CF"/>
    <w:rsid w:val="00E56538"/>
    <w:rsid w:val="00E60FE4"/>
    <w:rsid w:val="00E61778"/>
    <w:rsid w:val="00E61C97"/>
    <w:rsid w:val="00E6334F"/>
    <w:rsid w:val="00E63382"/>
    <w:rsid w:val="00E6546E"/>
    <w:rsid w:val="00E67BF1"/>
    <w:rsid w:val="00E71D9F"/>
    <w:rsid w:val="00E72908"/>
    <w:rsid w:val="00E73662"/>
    <w:rsid w:val="00E754DE"/>
    <w:rsid w:val="00E77645"/>
    <w:rsid w:val="00E80C5B"/>
    <w:rsid w:val="00E82B50"/>
    <w:rsid w:val="00E85B3E"/>
    <w:rsid w:val="00E879D0"/>
    <w:rsid w:val="00E914D2"/>
    <w:rsid w:val="00E94FE3"/>
    <w:rsid w:val="00E95992"/>
    <w:rsid w:val="00E960C4"/>
    <w:rsid w:val="00EA15B0"/>
    <w:rsid w:val="00EA2EC7"/>
    <w:rsid w:val="00EA30BB"/>
    <w:rsid w:val="00EA5EA7"/>
    <w:rsid w:val="00EA6CC4"/>
    <w:rsid w:val="00EA70F8"/>
    <w:rsid w:val="00EB1A97"/>
    <w:rsid w:val="00EB21A3"/>
    <w:rsid w:val="00EB402C"/>
    <w:rsid w:val="00EB4B54"/>
    <w:rsid w:val="00EB5563"/>
    <w:rsid w:val="00EB60EE"/>
    <w:rsid w:val="00EB62E3"/>
    <w:rsid w:val="00EB7CFB"/>
    <w:rsid w:val="00EC023D"/>
    <w:rsid w:val="00EC0790"/>
    <w:rsid w:val="00EC0AD9"/>
    <w:rsid w:val="00EC297B"/>
    <w:rsid w:val="00EC4A25"/>
    <w:rsid w:val="00EC4A44"/>
    <w:rsid w:val="00ED177B"/>
    <w:rsid w:val="00ED5D16"/>
    <w:rsid w:val="00EE4A8A"/>
    <w:rsid w:val="00EE57E3"/>
    <w:rsid w:val="00EE6006"/>
    <w:rsid w:val="00EE62B2"/>
    <w:rsid w:val="00EE727C"/>
    <w:rsid w:val="00EE73E0"/>
    <w:rsid w:val="00EF1A93"/>
    <w:rsid w:val="00EF20FF"/>
    <w:rsid w:val="00EF2F6F"/>
    <w:rsid w:val="00EF366A"/>
    <w:rsid w:val="00EF4C46"/>
    <w:rsid w:val="00EF608C"/>
    <w:rsid w:val="00EF66F3"/>
    <w:rsid w:val="00EF6C2E"/>
    <w:rsid w:val="00EF77DE"/>
    <w:rsid w:val="00EF79C7"/>
    <w:rsid w:val="00EF7A36"/>
    <w:rsid w:val="00F00559"/>
    <w:rsid w:val="00F00EB9"/>
    <w:rsid w:val="00F00F4C"/>
    <w:rsid w:val="00F025A2"/>
    <w:rsid w:val="00F026E7"/>
    <w:rsid w:val="00F04712"/>
    <w:rsid w:val="00F064FF"/>
    <w:rsid w:val="00F06F20"/>
    <w:rsid w:val="00F11758"/>
    <w:rsid w:val="00F13360"/>
    <w:rsid w:val="00F13B8B"/>
    <w:rsid w:val="00F15141"/>
    <w:rsid w:val="00F166C7"/>
    <w:rsid w:val="00F167FF"/>
    <w:rsid w:val="00F17C1D"/>
    <w:rsid w:val="00F22EC7"/>
    <w:rsid w:val="00F239CF"/>
    <w:rsid w:val="00F24572"/>
    <w:rsid w:val="00F300CD"/>
    <w:rsid w:val="00F30128"/>
    <w:rsid w:val="00F31F66"/>
    <w:rsid w:val="00F325C8"/>
    <w:rsid w:val="00F32F13"/>
    <w:rsid w:val="00F34ABB"/>
    <w:rsid w:val="00F357BB"/>
    <w:rsid w:val="00F36214"/>
    <w:rsid w:val="00F36417"/>
    <w:rsid w:val="00F40983"/>
    <w:rsid w:val="00F40B2A"/>
    <w:rsid w:val="00F42E6A"/>
    <w:rsid w:val="00F446DE"/>
    <w:rsid w:val="00F44C8C"/>
    <w:rsid w:val="00F45064"/>
    <w:rsid w:val="00F4541A"/>
    <w:rsid w:val="00F4640E"/>
    <w:rsid w:val="00F537A5"/>
    <w:rsid w:val="00F53FF2"/>
    <w:rsid w:val="00F553B4"/>
    <w:rsid w:val="00F56E82"/>
    <w:rsid w:val="00F60D20"/>
    <w:rsid w:val="00F618D0"/>
    <w:rsid w:val="00F61A62"/>
    <w:rsid w:val="00F635D9"/>
    <w:rsid w:val="00F63CD5"/>
    <w:rsid w:val="00F653B8"/>
    <w:rsid w:val="00F65D7B"/>
    <w:rsid w:val="00F66DBF"/>
    <w:rsid w:val="00F670BF"/>
    <w:rsid w:val="00F72C9B"/>
    <w:rsid w:val="00F732F3"/>
    <w:rsid w:val="00F73383"/>
    <w:rsid w:val="00F73891"/>
    <w:rsid w:val="00F738FC"/>
    <w:rsid w:val="00F77ADB"/>
    <w:rsid w:val="00F8039C"/>
    <w:rsid w:val="00F8073D"/>
    <w:rsid w:val="00F82273"/>
    <w:rsid w:val="00F83D72"/>
    <w:rsid w:val="00F8497B"/>
    <w:rsid w:val="00F84F95"/>
    <w:rsid w:val="00F87ABF"/>
    <w:rsid w:val="00F9008D"/>
    <w:rsid w:val="00F93EDD"/>
    <w:rsid w:val="00F94E9F"/>
    <w:rsid w:val="00FA11A7"/>
    <w:rsid w:val="00FA1266"/>
    <w:rsid w:val="00FA397E"/>
    <w:rsid w:val="00FA4A50"/>
    <w:rsid w:val="00FA525F"/>
    <w:rsid w:val="00FA5762"/>
    <w:rsid w:val="00FA68E5"/>
    <w:rsid w:val="00FB4032"/>
    <w:rsid w:val="00FB4409"/>
    <w:rsid w:val="00FB6510"/>
    <w:rsid w:val="00FB7987"/>
    <w:rsid w:val="00FC1192"/>
    <w:rsid w:val="00FC50F3"/>
    <w:rsid w:val="00FC54D4"/>
    <w:rsid w:val="00FC6593"/>
    <w:rsid w:val="00FC6676"/>
    <w:rsid w:val="00FC7208"/>
    <w:rsid w:val="00FC7593"/>
    <w:rsid w:val="00FC7AC5"/>
    <w:rsid w:val="00FD0F17"/>
    <w:rsid w:val="00FD1DC6"/>
    <w:rsid w:val="00FD233C"/>
    <w:rsid w:val="00FD324F"/>
    <w:rsid w:val="00FD3D63"/>
    <w:rsid w:val="00FD4B21"/>
    <w:rsid w:val="00FD63D2"/>
    <w:rsid w:val="00FD796B"/>
    <w:rsid w:val="00FE250D"/>
    <w:rsid w:val="00FE3B79"/>
    <w:rsid w:val="00FE5A21"/>
    <w:rsid w:val="00FF127A"/>
    <w:rsid w:val="00FF20A9"/>
    <w:rsid w:val="00FF24F5"/>
    <w:rsid w:val="00FF40B4"/>
    <w:rsid w:val="00FF48F1"/>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link w:val="Heading3Char"/>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qFormat/>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link w:val="EWChar"/>
    <w:qFormat/>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qFormat/>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qFormat/>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qFormat/>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qForma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iPriority w:val="99"/>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 w:type="character" w:customStyle="1" w:styleId="TALZchn">
    <w:name w:val="TAL Zchn"/>
    <w:rsid w:val="00A32F7E"/>
    <w:rPr>
      <w:rFonts w:ascii="Arial" w:hAnsi="Arial"/>
      <w:sz w:val="18"/>
    </w:rPr>
  </w:style>
  <w:style w:type="character" w:customStyle="1" w:styleId="NOZchn">
    <w:name w:val="NO Zchn"/>
    <w:qFormat/>
    <w:locked/>
    <w:rsid w:val="00527218"/>
    <w:rPr>
      <w:rFonts w:ascii="Times New Roman" w:hAnsi="Times New Roman"/>
      <w:lang w:val="en-GB" w:eastAsia="en-US"/>
    </w:rPr>
  </w:style>
  <w:style w:type="character" w:customStyle="1" w:styleId="EWChar">
    <w:name w:val="EW Char"/>
    <w:link w:val="EW"/>
    <w:qFormat/>
    <w:locked/>
    <w:rsid w:val="00456E98"/>
  </w:style>
  <w:style w:type="character" w:customStyle="1" w:styleId="EditorsNote0">
    <w:name w:val="Editor's Note 字符"/>
    <w:locked/>
    <w:rsid w:val="008B2EAC"/>
    <w:rPr>
      <w:rFonts w:ascii="Times New Roman" w:hAnsi="Times New Roman"/>
      <w:color w:val="FF0000"/>
      <w:lang w:val="en-GB" w:eastAsia="en-US"/>
    </w:rPr>
  </w:style>
  <w:style w:type="paragraph" w:customStyle="1" w:styleId="CRCoverPage">
    <w:name w:val="CR Cover Page"/>
    <w:rsid w:val="00CD2361"/>
    <w:pPr>
      <w:spacing w:after="120"/>
    </w:pPr>
    <w:rPr>
      <w:rFonts w:ascii="Arial" w:hAnsi="Arial"/>
      <w:lang w:eastAsia="en-US"/>
    </w:rPr>
  </w:style>
  <w:style w:type="character" w:customStyle="1" w:styleId="Heading3Char">
    <w:name w:val="Heading 3 Char"/>
    <w:link w:val="Heading3"/>
    <w:rsid w:val="008E1A24"/>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27163499">
      <w:bodyDiv w:val="1"/>
      <w:marLeft w:val="0"/>
      <w:marRight w:val="0"/>
      <w:marTop w:val="0"/>
      <w:marBottom w:val="0"/>
      <w:divBdr>
        <w:top w:val="none" w:sz="0" w:space="0" w:color="auto"/>
        <w:left w:val="none" w:sz="0" w:space="0" w:color="auto"/>
        <w:bottom w:val="none" w:sz="0" w:space="0" w:color="auto"/>
        <w:right w:val="none" w:sz="0" w:space="0" w:color="auto"/>
      </w:divBdr>
    </w:div>
    <w:div w:id="1284811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13467300">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8937880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399641972">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289371">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4145302">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40575366">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673650122">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0687420">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792599597">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23622931">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29711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46872472">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288122799">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07459858">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2434593">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48427802">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02893729">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1786581">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1697588">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32809477">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19772732">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3388681">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1877700">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5D8F2-1EA5-44BE-B47A-305643DB2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13</Pages>
  <Words>5073</Words>
  <Characters>28919</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33925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Ericsson User, R00</dc:creator>
  <cp:keywords/>
  <dc:description/>
  <cp:lastModifiedBy>IDCC</cp:lastModifiedBy>
  <cp:revision>13</cp:revision>
  <cp:lastPrinted>2019-02-25T14:05:00Z</cp:lastPrinted>
  <dcterms:created xsi:type="dcterms:W3CDTF">2025-09-26T12:32:00Z</dcterms:created>
  <dcterms:modified xsi:type="dcterms:W3CDTF">2025-10-17T10:06:00Z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y fmtid="{D5CDD505-2E9C-101B-9397-08002B2CF9AE}" pid="24" name="MSIP_Label_4d2f777e-4347-4fc6-823a-b44ab313546a_Enabled">
    <vt:lpwstr>true</vt:lpwstr>
  </property>
  <property fmtid="{D5CDD505-2E9C-101B-9397-08002B2CF9AE}" pid="25" name="MSIP_Label_4d2f777e-4347-4fc6-823a-b44ab313546a_SetDate">
    <vt:lpwstr>2025-10-16T10:22:13Z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a78934d1-c09d-4f6f-ba33-d2a978855a78</vt:lpwstr>
  </property>
  <property fmtid="{D5CDD505-2E9C-101B-9397-08002B2CF9AE}" pid="30" name="MSIP_Label_4d2f777e-4347-4fc6-823a-b44ab313546a_ContentBits">
    <vt:lpwstr>0</vt:lpwstr>
  </property>
  <property fmtid="{D5CDD505-2E9C-101B-9397-08002B2CF9AE}" pid="31" name="MSIP_Label_4d2f777e-4347-4fc6-823a-b44ab313546a_Tag">
    <vt:lpwstr>10, 3, 0, 1</vt:lpwstr>
  </property>
</Properties>
</file>